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E29" w:rsidRDefault="00FB7875" w:rsidP="00366A3B">
      <w:pPr>
        <w:jc w:val="center"/>
      </w:pPr>
      <w:r>
        <w:rPr>
          <w:noProof/>
        </w:rPr>
        <w:pict>
          <v:shapetype id="_x0000_t202" coordsize="21600,21600" o:spt="202" path="m,l,21600r21600,l21600,xe">
            <v:stroke joinstyle="miter"/>
            <v:path gradientshapeok="t" o:connecttype="rect"/>
          </v:shapetype>
          <v:shape id="_x0000_s1027" type="#_x0000_t202" style="position:absolute;left:0;text-align:left;margin-left:41.5pt;margin-top:101.35pt;width:441pt;height:20.35pt;z-index:251657728" stroked="f">
            <v:textbox>
              <w:txbxContent>
                <w:p w:rsidR="00E368CC" w:rsidRPr="00A84C58" w:rsidRDefault="00E368CC" w:rsidP="00515FF3">
                  <w:pPr>
                    <w:rPr>
                      <w:b/>
                      <w:caps/>
                      <w:sz w:val="24"/>
                      <w:szCs w:val="24"/>
                    </w:rPr>
                  </w:pPr>
                  <w:r w:rsidRPr="00A84C58">
                    <w:rPr>
                      <w:b/>
                      <w:caps/>
                      <w:sz w:val="24"/>
                      <w:szCs w:val="24"/>
                    </w:rPr>
                    <w:t>администрации Некоузского муниципального района</w:t>
                  </w:r>
                </w:p>
              </w:txbxContent>
            </v:textbox>
          </v:shape>
        </w:pict>
      </w:r>
      <w:r w:rsidR="00822FC5">
        <w:rPr>
          <w:noProof/>
        </w:rPr>
        <w:drawing>
          <wp:inline distT="0" distB="0" distL="0" distR="0">
            <wp:extent cx="4557395" cy="1514475"/>
            <wp:effectExtent l="19050" t="0" r="0" b="0"/>
            <wp:docPr id="1" name="Рисунок 1" descr="Шапка для бланка постановления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для бланка постановления 2007"/>
                    <pic:cNvPicPr>
                      <a:picLocks noChangeAspect="1" noChangeArrowheads="1"/>
                    </pic:cNvPicPr>
                  </pic:nvPicPr>
                  <pic:blipFill>
                    <a:blip r:embed="rId8" cstate="print"/>
                    <a:srcRect/>
                    <a:stretch>
                      <a:fillRect/>
                    </a:stretch>
                  </pic:blipFill>
                  <pic:spPr bwMode="auto">
                    <a:xfrm>
                      <a:off x="0" y="0"/>
                      <a:ext cx="4557395" cy="1514475"/>
                    </a:xfrm>
                    <a:prstGeom prst="rect">
                      <a:avLst/>
                    </a:prstGeom>
                    <a:noFill/>
                    <a:ln w="9525">
                      <a:noFill/>
                      <a:miter lim="800000"/>
                      <a:headEnd/>
                      <a:tailEnd/>
                    </a:ln>
                  </pic:spPr>
                </pic:pic>
              </a:graphicData>
            </a:graphic>
          </wp:inline>
        </w:drawing>
      </w:r>
    </w:p>
    <w:p w:rsidR="00385676" w:rsidRPr="00FA2334" w:rsidRDefault="00385676">
      <w:pPr>
        <w:jc w:val="center"/>
        <w:rPr>
          <w:b/>
          <w:smallCaps/>
          <w:sz w:val="16"/>
          <w:szCs w:val="16"/>
        </w:rPr>
      </w:pPr>
    </w:p>
    <w:p w:rsidR="00385676" w:rsidRPr="0091529E" w:rsidRDefault="00385676">
      <w:pPr>
        <w:pBdr>
          <w:top w:val="thinThickLargeGap" w:sz="36" w:space="1" w:color="auto"/>
        </w:pBdr>
        <w:jc w:val="center"/>
        <w:rPr>
          <w:b/>
          <w:smallCaps/>
          <w:sz w:val="16"/>
          <w:szCs w:val="16"/>
        </w:rPr>
      </w:pPr>
    </w:p>
    <w:p w:rsidR="00564FD6" w:rsidRDefault="00564FD6" w:rsidP="00564FD6">
      <w:pPr>
        <w:jc w:val="both"/>
        <w:rPr>
          <w:smallCaps/>
          <w:sz w:val="28"/>
          <w:szCs w:val="28"/>
          <w:lang w:val="en-US"/>
        </w:rPr>
        <w:sectPr w:rsidR="00564FD6" w:rsidSect="006B0E29">
          <w:pgSz w:w="11906" w:h="16838" w:code="9"/>
          <w:pgMar w:top="567" w:right="851" w:bottom="1134" w:left="851" w:header="170" w:footer="851" w:gutter="0"/>
          <w:cols w:space="720"/>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89"/>
      </w:tblGrid>
      <w:tr w:rsidR="00564FD6" w:rsidRPr="000C4F17" w:rsidTr="00A86EA7">
        <w:trPr>
          <w:trHeight w:val="12111"/>
        </w:trPr>
        <w:tc>
          <w:tcPr>
            <w:tcW w:w="9889" w:type="dxa"/>
            <w:tcBorders>
              <w:top w:val="nil"/>
              <w:left w:val="nil"/>
              <w:bottom w:val="nil"/>
              <w:right w:val="nil"/>
            </w:tcBorders>
            <w:shd w:val="clear" w:color="auto" w:fill="auto"/>
          </w:tcPr>
          <w:p w:rsidR="00DA1BEA" w:rsidRPr="000C4F17" w:rsidRDefault="00B055F7" w:rsidP="0011652F">
            <w:pPr>
              <w:pStyle w:val="afb"/>
              <w:rPr>
                <w:rFonts w:ascii="Times New Roman" w:hAnsi="Times New Roman"/>
                <w:sz w:val="28"/>
                <w:szCs w:val="28"/>
              </w:rPr>
            </w:pPr>
            <w:r w:rsidRPr="000C4F17">
              <w:rPr>
                <w:rFonts w:ascii="Times New Roman" w:hAnsi="Times New Roman"/>
                <w:sz w:val="28"/>
                <w:szCs w:val="28"/>
              </w:rPr>
              <w:lastRenderedPageBreak/>
              <w:t>от</w:t>
            </w:r>
            <w:r w:rsidR="00FB69DD" w:rsidRPr="000C4F17">
              <w:rPr>
                <w:rFonts w:ascii="Times New Roman" w:hAnsi="Times New Roman"/>
                <w:sz w:val="28"/>
                <w:szCs w:val="28"/>
              </w:rPr>
              <w:t xml:space="preserve"> </w:t>
            </w:r>
            <w:r w:rsidR="00F96A1C">
              <w:rPr>
                <w:rFonts w:ascii="Times New Roman" w:hAnsi="Times New Roman"/>
                <w:sz w:val="28"/>
                <w:szCs w:val="28"/>
              </w:rPr>
              <w:t>.</w:t>
            </w:r>
            <w:r w:rsidR="008A4A50" w:rsidRPr="000C4F17">
              <w:rPr>
                <w:rFonts w:ascii="Times New Roman" w:hAnsi="Times New Roman"/>
                <w:sz w:val="28"/>
                <w:szCs w:val="28"/>
              </w:rPr>
              <w:t>.202</w:t>
            </w:r>
            <w:r w:rsidR="008A4C55">
              <w:rPr>
                <w:rFonts w:ascii="Times New Roman" w:hAnsi="Times New Roman"/>
                <w:sz w:val="28"/>
                <w:szCs w:val="28"/>
              </w:rPr>
              <w:t>4</w:t>
            </w:r>
            <w:r w:rsidR="009F778A" w:rsidRPr="000C4F17">
              <w:rPr>
                <w:rFonts w:ascii="Times New Roman" w:hAnsi="Times New Roman"/>
                <w:sz w:val="28"/>
                <w:szCs w:val="28"/>
              </w:rPr>
              <w:t xml:space="preserve"> г.</w:t>
            </w:r>
            <w:r w:rsidR="007B7430" w:rsidRPr="000C4F17">
              <w:rPr>
                <w:rFonts w:ascii="Times New Roman" w:hAnsi="Times New Roman"/>
                <w:sz w:val="28"/>
                <w:szCs w:val="28"/>
              </w:rPr>
              <w:tab/>
            </w:r>
            <w:r w:rsidR="007B7430" w:rsidRPr="000C4F17">
              <w:rPr>
                <w:rFonts w:ascii="Times New Roman" w:hAnsi="Times New Roman"/>
                <w:sz w:val="28"/>
                <w:szCs w:val="28"/>
              </w:rPr>
              <w:tab/>
            </w:r>
            <w:r w:rsidR="009E754A" w:rsidRPr="000C4F17">
              <w:rPr>
                <w:rFonts w:ascii="Times New Roman" w:hAnsi="Times New Roman"/>
                <w:sz w:val="28"/>
                <w:szCs w:val="28"/>
              </w:rPr>
              <w:tab/>
            </w:r>
            <w:r w:rsidR="009F778A" w:rsidRPr="000C4F17">
              <w:rPr>
                <w:rFonts w:ascii="Times New Roman" w:hAnsi="Times New Roman"/>
                <w:sz w:val="28"/>
                <w:szCs w:val="28"/>
              </w:rPr>
              <w:tab/>
            </w:r>
            <w:r w:rsidR="009F778A" w:rsidRPr="000C4F17">
              <w:rPr>
                <w:rFonts w:ascii="Times New Roman" w:hAnsi="Times New Roman"/>
                <w:sz w:val="28"/>
                <w:szCs w:val="28"/>
              </w:rPr>
              <w:tab/>
            </w:r>
            <w:r w:rsidR="009F778A" w:rsidRPr="000C4F17">
              <w:rPr>
                <w:rFonts w:ascii="Times New Roman" w:hAnsi="Times New Roman"/>
                <w:sz w:val="28"/>
                <w:szCs w:val="28"/>
              </w:rPr>
              <w:tab/>
            </w:r>
            <w:r w:rsidR="00047DB5" w:rsidRPr="000C4F17">
              <w:rPr>
                <w:rFonts w:ascii="Times New Roman" w:hAnsi="Times New Roman"/>
                <w:sz w:val="28"/>
                <w:szCs w:val="28"/>
              </w:rPr>
              <w:t xml:space="preserve">     </w:t>
            </w:r>
            <w:r w:rsidR="00DE0C09" w:rsidRPr="000C4F17">
              <w:rPr>
                <w:rFonts w:ascii="Times New Roman" w:hAnsi="Times New Roman"/>
                <w:sz w:val="28"/>
                <w:szCs w:val="28"/>
              </w:rPr>
              <w:t xml:space="preserve">    </w:t>
            </w:r>
            <w:r w:rsidR="00D123C6" w:rsidRPr="000C4F17">
              <w:rPr>
                <w:rFonts w:ascii="Times New Roman" w:hAnsi="Times New Roman"/>
                <w:sz w:val="28"/>
                <w:szCs w:val="28"/>
              </w:rPr>
              <w:t xml:space="preserve">       </w:t>
            </w:r>
            <w:r w:rsidR="00CA6E41" w:rsidRPr="000C4F17">
              <w:rPr>
                <w:rFonts w:ascii="Times New Roman" w:hAnsi="Times New Roman"/>
                <w:sz w:val="28"/>
                <w:szCs w:val="28"/>
              </w:rPr>
              <w:t xml:space="preserve">            </w:t>
            </w:r>
            <w:r w:rsidR="0096423C" w:rsidRPr="000C4F17">
              <w:rPr>
                <w:rFonts w:ascii="Times New Roman" w:hAnsi="Times New Roman"/>
                <w:sz w:val="28"/>
                <w:szCs w:val="28"/>
              </w:rPr>
              <w:t xml:space="preserve">      </w:t>
            </w:r>
            <w:r w:rsidR="00D171E2" w:rsidRPr="000C4F17">
              <w:rPr>
                <w:rFonts w:ascii="Times New Roman" w:hAnsi="Times New Roman"/>
                <w:sz w:val="28"/>
                <w:szCs w:val="28"/>
              </w:rPr>
              <w:t xml:space="preserve">       </w:t>
            </w:r>
            <w:r w:rsidR="00145875" w:rsidRPr="000C4F17">
              <w:rPr>
                <w:rFonts w:ascii="Times New Roman" w:hAnsi="Times New Roman"/>
                <w:sz w:val="28"/>
                <w:szCs w:val="28"/>
              </w:rPr>
              <w:t xml:space="preserve">   </w:t>
            </w:r>
            <w:r w:rsidR="00EA35A5" w:rsidRPr="000C4F17">
              <w:rPr>
                <w:rFonts w:ascii="Times New Roman" w:hAnsi="Times New Roman"/>
                <w:sz w:val="28"/>
                <w:szCs w:val="28"/>
              </w:rPr>
              <w:t xml:space="preserve"> </w:t>
            </w:r>
            <w:r w:rsidR="00B6410D" w:rsidRPr="000C4F17">
              <w:rPr>
                <w:rFonts w:ascii="Times New Roman" w:hAnsi="Times New Roman"/>
                <w:sz w:val="28"/>
                <w:szCs w:val="28"/>
              </w:rPr>
              <w:t>№</w:t>
            </w:r>
            <w:r w:rsidR="008D3B42" w:rsidRPr="000C4F17">
              <w:rPr>
                <w:rFonts w:ascii="Times New Roman" w:hAnsi="Times New Roman"/>
                <w:sz w:val="28"/>
                <w:szCs w:val="28"/>
              </w:rPr>
              <w:t xml:space="preserve"> </w:t>
            </w:r>
          </w:p>
          <w:p w:rsidR="00476683" w:rsidRPr="000C4F17" w:rsidRDefault="00476683" w:rsidP="0011652F">
            <w:pPr>
              <w:pStyle w:val="afb"/>
              <w:rPr>
                <w:rFonts w:ascii="Times New Roman" w:hAnsi="Times New Roman"/>
                <w:sz w:val="28"/>
                <w:szCs w:val="28"/>
              </w:rPr>
            </w:pPr>
          </w:p>
          <w:p w:rsidR="00704D22" w:rsidRPr="000C4F17" w:rsidRDefault="00704D22" w:rsidP="0011652F">
            <w:pPr>
              <w:pStyle w:val="afb"/>
              <w:rPr>
                <w:rFonts w:ascii="Times New Roman" w:hAnsi="Times New Roman"/>
                <w:sz w:val="28"/>
                <w:szCs w:val="28"/>
              </w:rPr>
            </w:pPr>
          </w:p>
          <w:p w:rsidR="00ED684B" w:rsidRPr="000C4F17" w:rsidRDefault="00ED684B" w:rsidP="0011652F">
            <w:pPr>
              <w:pStyle w:val="afb"/>
              <w:rPr>
                <w:rFonts w:ascii="Times New Roman" w:hAnsi="Times New Roman"/>
                <w:sz w:val="28"/>
                <w:szCs w:val="28"/>
              </w:rPr>
            </w:pPr>
          </w:p>
          <w:p w:rsidR="00A102C7" w:rsidRDefault="00A102C7" w:rsidP="00A102C7">
            <w:pPr>
              <w:tabs>
                <w:tab w:val="left" w:pos="12049"/>
              </w:tabs>
              <w:rPr>
                <w:rFonts w:eastAsia="Calibri"/>
                <w:bCs/>
                <w:sz w:val="28"/>
                <w:szCs w:val="28"/>
                <w:lang w:eastAsia="en-US"/>
              </w:rPr>
            </w:pPr>
            <w:r w:rsidRPr="00B076AF">
              <w:rPr>
                <w:color w:val="000000"/>
                <w:sz w:val="28"/>
                <w:szCs w:val="28"/>
              </w:rPr>
              <w:t>Об утверждении муниципальной программы «</w:t>
            </w:r>
            <w:r w:rsidRPr="00F15318">
              <w:rPr>
                <w:rFonts w:eastAsia="Calibri"/>
                <w:bCs/>
                <w:sz w:val="28"/>
                <w:szCs w:val="28"/>
                <w:lang w:eastAsia="en-US"/>
              </w:rPr>
              <w:t xml:space="preserve">Создание </w:t>
            </w:r>
          </w:p>
          <w:p w:rsidR="00A102C7" w:rsidRDefault="00A102C7" w:rsidP="00A102C7">
            <w:pPr>
              <w:tabs>
                <w:tab w:val="left" w:pos="12049"/>
              </w:tabs>
              <w:rPr>
                <w:rFonts w:eastAsia="Calibri"/>
                <w:bCs/>
                <w:sz w:val="28"/>
                <w:szCs w:val="28"/>
                <w:lang w:eastAsia="en-US"/>
              </w:rPr>
            </w:pPr>
            <w:r w:rsidRPr="00F15318">
              <w:rPr>
                <w:rFonts w:eastAsia="Calibri"/>
                <w:bCs/>
                <w:sz w:val="28"/>
                <w:szCs w:val="28"/>
                <w:lang w:eastAsia="en-US"/>
              </w:rPr>
              <w:t xml:space="preserve">условий для эффективного управления </w:t>
            </w:r>
            <w:proofErr w:type="gramStart"/>
            <w:r w:rsidRPr="00F15318">
              <w:rPr>
                <w:rFonts w:eastAsia="Calibri"/>
                <w:bCs/>
                <w:sz w:val="28"/>
                <w:szCs w:val="28"/>
                <w:lang w:eastAsia="en-US"/>
              </w:rPr>
              <w:t>муниципальными</w:t>
            </w:r>
            <w:proofErr w:type="gramEnd"/>
            <w:r w:rsidRPr="00F15318">
              <w:rPr>
                <w:rFonts w:eastAsia="Calibri"/>
                <w:bCs/>
                <w:sz w:val="28"/>
                <w:szCs w:val="28"/>
                <w:lang w:eastAsia="en-US"/>
              </w:rPr>
              <w:t xml:space="preserve"> </w:t>
            </w:r>
          </w:p>
          <w:p w:rsidR="00A102C7" w:rsidRPr="00F15318" w:rsidRDefault="00A102C7" w:rsidP="00A102C7">
            <w:pPr>
              <w:tabs>
                <w:tab w:val="left" w:pos="12049"/>
              </w:tabs>
              <w:rPr>
                <w:color w:val="000000"/>
                <w:sz w:val="28"/>
                <w:szCs w:val="28"/>
              </w:rPr>
            </w:pPr>
            <w:r w:rsidRPr="00F15318">
              <w:rPr>
                <w:rFonts w:eastAsia="Calibri"/>
                <w:bCs/>
                <w:sz w:val="28"/>
                <w:szCs w:val="28"/>
                <w:lang w:eastAsia="en-US"/>
              </w:rPr>
              <w:t xml:space="preserve">финансами в Некоузском муниципальном районе» </w:t>
            </w:r>
          </w:p>
          <w:p w:rsidR="00A102C7" w:rsidRPr="00F15318" w:rsidRDefault="00A102C7" w:rsidP="00A102C7">
            <w:pPr>
              <w:tabs>
                <w:tab w:val="left" w:pos="12049"/>
              </w:tabs>
              <w:rPr>
                <w:rFonts w:eastAsia="Calibri"/>
                <w:bCs/>
                <w:sz w:val="28"/>
                <w:szCs w:val="28"/>
                <w:lang w:eastAsia="en-US"/>
              </w:rPr>
            </w:pPr>
            <w:r w:rsidRPr="00F15318">
              <w:rPr>
                <w:rFonts w:eastAsia="Calibri"/>
                <w:bCs/>
                <w:sz w:val="28"/>
                <w:szCs w:val="28"/>
                <w:lang w:eastAsia="en-US"/>
              </w:rPr>
              <w:t>на 202</w:t>
            </w:r>
            <w:r>
              <w:rPr>
                <w:rFonts w:eastAsia="Calibri"/>
                <w:bCs/>
                <w:sz w:val="28"/>
                <w:szCs w:val="28"/>
                <w:lang w:eastAsia="en-US"/>
              </w:rPr>
              <w:t>5</w:t>
            </w:r>
            <w:r w:rsidRPr="00F15318">
              <w:rPr>
                <w:rFonts w:eastAsia="Calibri"/>
                <w:bCs/>
                <w:sz w:val="28"/>
                <w:szCs w:val="28"/>
                <w:lang w:eastAsia="en-US"/>
              </w:rPr>
              <w:t xml:space="preserve"> – 202</w:t>
            </w:r>
            <w:r>
              <w:rPr>
                <w:rFonts w:eastAsia="Calibri"/>
                <w:bCs/>
                <w:sz w:val="28"/>
                <w:szCs w:val="28"/>
                <w:lang w:eastAsia="en-US"/>
              </w:rPr>
              <w:t>7</w:t>
            </w:r>
            <w:r w:rsidRPr="00F15318">
              <w:rPr>
                <w:rFonts w:eastAsia="Calibri"/>
                <w:bCs/>
                <w:sz w:val="28"/>
                <w:szCs w:val="28"/>
                <w:lang w:eastAsia="en-US"/>
              </w:rPr>
              <w:t xml:space="preserve"> годы</w:t>
            </w:r>
          </w:p>
          <w:p w:rsidR="00E368CC" w:rsidRPr="001D75DC" w:rsidRDefault="00E368CC" w:rsidP="00E368CC">
            <w:pPr>
              <w:tabs>
                <w:tab w:val="left" w:pos="12049"/>
              </w:tabs>
              <w:rPr>
                <w:color w:val="000000"/>
                <w:sz w:val="28"/>
                <w:szCs w:val="28"/>
              </w:rPr>
            </w:pPr>
          </w:p>
          <w:p w:rsidR="00E368CC" w:rsidRDefault="00E368CC" w:rsidP="00E368CC">
            <w:pPr>
              <w:pStyle w:val="afb"/>
              <w:rPr>
                <w:rFonts w:ascii="Times New Roman" w:hAnsi="Times New Roman"/>
                <w:sz w:val="28"/>
                <w:szCs w:val="28"/>
              </w:rPr>
            </w:pPr>
          </w:p>
          <w:p w:rsidR="00E368CC" w:rsidRDefault="00E368CC" w:rsidP="00E368CC">
            <w:pPr>
              <w:pStyle w:val="afb"/>
              <w:rPr>
                <w:rFonts w:ascii="Times New Roman" w:hAnsi="Times New Roman"/>
                <w:sz w:val="28"/>
                <w:szCs w:val="28"/>
              </w:rPr>
            </w:pPr>
          </w:p>
          <w:p w:rsidR="00E368CC" w:rsidRPr="00EA7760" w:rsidRDefault="00E368CC" w:rsidP="00E368CC">
            <w:pPr>
              <w:pStyle w:val="afb"/>
              <w:rPr>
                <w:rFonts w:ascii="Times New Roman" w:hAnsi="Times New Roman"/>
                <w:sz w:val="28"/>
                <w:szCs w:val="28"/>
              </w:rPr>
            </w:pPr>
          </w:p>
          <w:p w:rsidR="00E368CC" w:rsidRPr="00794E2E" w:rsidRDefault="00E368CC" w:rsidP="00E368CC">
            <w:pPr>
              <w:pStyle w:val="1"/>
              <w:jc w:val="both"/>
              <w:rPr>
                <w:rFonts w:ascii="Times New Roman" w:hAnsi="Times New Roman"/>
                <w:b w:val="0"/>
                <w:sz w:val="28"/>
                <w:szCs w:val="28"/>
              </w:rPr>
            </w:pPr>
            <w:r w:rsidRPr="00EA7760">
              <w:rPr>
                <w:rFonts w:ascii="Times New Roman" w:hAnsi="Times New Roman"/>
                <w:sz w:val="28"/>
                <w:szCs w:val="28"/>
              </w:rPr>
              <w:tab/>
            </w:r>
            <w:proofErr w:type="gramStart"/>
            <w:r w:rsidRPr="000B3F16">
              <w:rPr>
                <w:rFonts w:ascii="Times New Roman" w:hAnsi="Times New Roman" w:cs="Times New Roman"/>
                <w:b w:val="0"/>
                <w:sz w:val="28"/>
                <w:szCs w:val="28"/>
              </w:rPr>
              <w:t>В соответствии со статьей 179.3 Бюджетного кодекса Российской Федерации, Федеральны</w:t>
            </w:r>
            <w:r>
              <w:rPr>
                <w:rFonts w:ascii="Times New Roman" w:hAnsi="Times New Roman" w:cs="Times New Roman"/>
                <w:b w:val="0"/>
                <w:sz w:val="28"/>
                <w:szCs w:val="28"/>
              </w:rPr>
              <w:t>м</w:t>
            </w:r>
            <w:r w:rsidRPr="000B3F16">
              <w:rPr>
                <w:rFonts w:ascii="Times New Roman" w:hAnsi="Times New Roman" w:cs="Times New Roman"/>
                <w:b w:val="0"/>
                <w:sz w:val="28"/>
                <w:szCs w:val="28"/>
              </w:rPr>
              <w:t xml:space="preserve"> закон</w:t>
            </w:r>
            <w:r>
              <w:rPr>
                <w:rFonts w:ascii="Times New Roman" w:hAnsi="Times New Roman" w:cs="Times New Roman"/>
                <w:b w:val="0"/>
                <w:sz w:val="28"/>
                <w:szCs w:val="28"/>
              </w:rPr>
              <w:t>ом</w:t>
            </w:r>
            <w:r w:rsidRPr="000B3F16">
              <w:rPr>
                <w:rFonts w:ascii="Times New Roman" w:hAnsi="Times New Roman" w:cs="Times New Roman"/>
                <w:b w:val="0"/>
                <w:sz w:val="28"/>
                <w:szCs w:val="28"/>
              </w:rPr>
              <w:t xml:space="preserve"> от 06.10.2003 </w:t>
            </w:r>
            <w:r>
              <w:rPr>
                <w:rFonts w:ascii="Times New Roman" w:hAnsi="Times New Roman" w:cs="Times New Roman"/>
                <w:b w:val="0"/>
                <w:sz w:val="28"/>
                <w:szCs w:val="28"/>
              </w:rPr>
              <w:t>№</w:t>
            </w:r>
            <w:r w:rsidRPr="000B3F16">
              <w:rPr>
                <w:rFonts w:ascii="Times New Roman" w:hAnsi="Times New Roman" w:cs="Times New Roman"/>
                <w:b w:val="0"/>
                <w:sz w:val="28"/>
                <w:szCs w:val="28"/>
              </w:rPr>
              <w:t xml:space="preserve"> 131-ФЗ </w:t>
            </w:r>
            <w:r>
              <w:rPr>
                <w:rFonts w:ascii="Times New Roman" w:hAnsi="Times New Roman" w:cs="Times New Roman"/>
                <w:b w:val="0"/>
                <w:sz w:val="28"/>
                <w:szCs w:val="28"/>
              </w:rPr>
              <w:t>«</w:t>
            </w:r>
            <w:r w:rsidRPr="000B3F16">
              <w:rPr>
                <w:rFonts w:ascii="Times New Roman" w:hAnsi="Times New Roman" w:cs="Times New Roman"/>
                <w:b w:val="0"/>
                <w:sz w:val="28"/>
                <w:szCs w:val="28"/>
              </w:rPr>
              <w:t>Об общих принципах организации местного самоуправления в Российской Федерации</w:t>
            </w:r>
            <w:r>
              <w:rPr>
                <w:rFonts w:ascii="Times New Roman" w:hAnsi="Times New Roman" w:cs="Times New Roman"/>
                <w:b w:val="0"/>
                <w:sz w:val="28"/>
                <w:szCs w:val="28"/>
              </w:rPr>
              <w:t>», Решением Собрания Представителей Некоузского муниципального района от 28.02.2019 № 50 «Стратегия социально-экономического развития Некоузского муниципального района до 2026 года», П</w:t>
            </w:r>
            <w:r w:rsidRPr="00794E2E">
              <w:rPr>
                <w:rFonts w:ascii="Times New Roman" w:hAnsi="Times New Roman"/>
                <w:b w:val="0"/>
                <w:sz w:val="28"/>
                <w:szCs w:val="28"/>
              </w:rPr>
              <w:t xml:space="preserve">остановлением администрации Некоузского муниципального района от </w:t>
            </w:r>
            <w:r>
              <w:rPr>
                <w:rFonts w:ascii="Times New Roman" w:hAnsi="Times New Roman"/>
                <w:b w:val="0"/>
                <w:sz w:val="28"/>
                <w:szCs w:val="28"/>
              </w:rPr>
              <w:t>28</w:t>
            </w:r>
            <w:r w:rsidRPr="00794E2E">
              <w:rPr>
                <w:rFonts w:ascii="Times New Roman" w:hAnsi="Times New Roman"/>
                <w:b w:val="0"/>
                <w:sz w:val="28"/>
                <w:szCs w:val="28"/>
              </w:rPr>
              <w:t>.</w:t>
            </w:r>
            <w:r>
              <w:rPr>
                <w:rFonts w:ascii="Times New Roman" w:hAnsi="Times New Roman"/>
                <w:b w:val="0"/>
                <w:sz w:val="28"/>
                <w:szCs w:val="28"/>
              </w:rPr>
              <w:t>12</w:t>
            </w:r>
            <w:r w:rsidRPr="00794E2E">
              <w:rPr>
                <w:rFonts w:ascii="Times New Roman" w:hAnsi="Times New Roman"/>
                <w:b w:val="0"/>
                <w:sz w:val="28"/>
                <w:szCs w:val="28"/>
              </w:rPr>
              <w:t>.20</w:t>
            </w:r>
            <w:r>
              <w:rPr>
                <w:rFonts w:ascii="Times New Roman" w:hAnsi="Times New Roman"/>
                <w:b w:val="0"/>
                <w:sz w:val="28"/>
                <w:szCs w:val="28"/>
              </w:rPr>
              <w:t>21</w:t>
            </w:r>
            <w:r w:rsidRPr="00794E2E">
              <w:rPr>
                <w:rFonts w:ascii="Times New Roman" w:hAnsi="Times New Roman"/>
                <w:b w:val="0"/>
                <w:sz w:val="28"/>
                <w:szCs w:val="28"/>
              </w:rPr>
              <w:t xml:space="preserve"> № </w:t>
            </w:r>
            <w:r>
              <w:rPr>
                <w:rFonts w:ascii="Times New Roman" w:hAnsi="Times New Roman"/>
                <w:b w:val="0"/>
                <w:sz w:val="28"/>
                <w:szCs w:val="28"/>
              </w:rPr>
              <w:t>440</w:t>
            </w:r>
            <w:r w:rsidRPr="00794E2E">
              <w:rPr>
                <w:rFonts w:ascii="Times New Roman" w:hAnsi="Times New Roman"/>
                <w:b w:val="0"/>
                <w:sz w:val="28"/>
                <w:szCs w:val="28"/>
              </w:rPr>
              <w:t xml:space="preserve"> «Об утверждении </w:t>
            </w:r>
            <w:r>
              <w:rPr>
                <w:rFonts w:ascii="Times New Roman" w:hAnsi="Times New Roman"/>
                <w:b w:val="0"/>
                <w:sz w:val="28"/>
                <w:szCs w:val="28"/>
              </w:rPr>
              <w:t>Положения о программно-целевом планировании в Некоузском</w:t>
            </w:r>
            <w:r w:rsidRPr="00794E2E">
              <w:rPr>
                <w:rFonts w:ascii="Times New Roman" w:hAnsi="Times New Roman"/>
                <w:b w:val="0"/>
                <w:sz w:val="28"/>
                <w:szCs w:val="28"/>
              </w:rPr>
              <w:t xml:space="preserve"> муниципально</w:t>
            </w:r>
            <w:r>
              <w:rPr>
                <w:rFonts w:ascii="Times New Roman" w:hAnsi="Times New Roman"/>
                <w:b w:val="0"/>
                <w:sz w:val="28"/>
                <w:szCs w:val="28"/>
              </w:rPr>
              <w:t>м</w:t>
            </w:r>
            <w:r w:rsidRPr="00794E2E">
              <w:rPr>
                <w:rFonts w:ascii="Times New Roman" w:hAnsi="Times New Roman"/>
                <w:b w:val="0"/>
                <w:sz w:val="28"/>
                <w:szCs w:val="28"/>
              </w:rPr>
              <w:t xml:space="preserve"> район</w:t>
            </w:r>
            <w:r>
              <w:rPr>
                <w:rFonts w:ascii="Times New Roman" w:hAnsi="Times New Roman"/>
                <w:b w:val="0"/>
                <w:sz w:val="28"/>
                <w:szCs w:val="28"/>
              </w:rPr>
              <w:t>е</w:t>
            </w:r>
            <w:r w:rsidRPr="00794E2E">
              <w:rPr>
                <w:rFonts w:ascii="Times New Roman" w:hAnsi="Times New Roman"/>
                <w:b w:val="0"/>
                <w:sz w:val="28"/>
                <w:szCs w:val="28"/>
              </w:rPr>
              <w:t>»</w:t>
            </w:r>
            <w:r>
              <w:rPr>
                <w:rFonts w:ascii="Times New Roman" w:hAnsi="Times New Roman"/>
                <w:b w:val="0"/>
                <w:sz w:val="28"/>
                <w:szCs w:val="28"/>
              </w:rPr>
              <w:t>,</w:t>
            </w:r>
            <w:r w:rsidRPr="00794E2E">
              <w:rPr>
                <w:rFonts w:ascii="Times New Roman" w:hAnsi="Times New Roman"/>
                <w:b w:val="0"/>
                <w:sz w:val="28"/>
                <w:szCs w:val="28"/>
              </w:rPr>
              <w:t xml:space="preserve"> Уставом</w:t>
            </w:r>
            <w:proofErr w:type="gramEnd"/>
            <w:r w:rsidRPr="00794E2E">
              <w:rPr>
                <w:rFonts w:ascii="Times New Roman" w:hAnsi="Times New Roman"/>
                <w:b w:val="0"/>
                <w:sz w:val="28"/>
                <w:szCs w:val="28"/>
              </w:rPr>
              <w:t xml:space="preserve"> Некоузского муниципального района, </w:t>
            </w:r>
          </w:p>
          <w:p w:rsidR="00E368CC" w:rsidRPr="00F15318" w:rsidRDefault="00E368CC" w:rsidP="00E368CC">
            <w:pPr>
              <w:pStyle w:val="afb"/>
              <w:rPr>
                <w:rFonts w:ascii="Times New Roman" w:hAnsi="Times New Roman"/>
                <w:sz w:val="28"/>
                <w:szCs w:val="28"/>
              </w:rPr>
            </w:pPr>
          </w:p>
          <w:p w:rsidR="00E368CC" w:rsidRPr="00F15318" w:rsidRDefault="00E368CC" w:rsidP="00E368CC">
            <w:pPr>
              <w:pStyle w:val="afb"/>
              <w:jc w:val="center"/>
              <w:rPr>
                <w:rFonts w:ascii="Times New Roman" w:hAnsi="Times New Roman"/>
                <w:sz w:val="28"/>
                <w:szCs w:val="28"/>
              </w:rPr>
            </w:pPr>
            <w:r w:rsidRPr="00F15318">
              <w:rPr>
                <w:rFonts w:ascii="Times New Roman" w:hAnsi="Times New Roman"/>
                <w:sz w:val="28"/>
                <w:szCs w:val="28"/>
              </w:rPr>
              <w:t>АДМИНИСТРАЦИЯ МУНИЦИПАЛЬНОГО РАЙОНА ПОСТАНОВЛЯЕТ:</w:t>
            </w:r>
          </w:p>
          <w:p w:rsidR="00A102C7" w:rsidRPr="00F15318" w:rsidRDefault="00E368CC" w:rsidP="00A102C7">
            <w:pPr>
              <w:pStyle w:val="afb"/>
              <w:jc w:val="both"/>
              <w:rPr>
                <w:rFonts w:ascii="Times New Roman" w:hAnsi="Times New Roman"/>
                <w:bCs/>
                <w:sz w:val="28"/>
                <w:szCs w:val="28"/>
              </w:rPr>
            </w:pPr>
            <w:r>
              <w:rPr>
                <w:rFonts w:ascii="Times New Roman" w:hAnsi="Times New Roman"/>
                <w:color w:val="000000"/>
                <w:sz w:val="28"/>
                <w:szCs w:val="28"/>
              </w:rPr>
              <w:tab/>
            </w:r>
            <w:r w:rsidR="00A102C7" w:rsidRPr="00F15318">
              <w:rPr>
                <w:rFonts w:ascii="Times New Roman" w:hAnsi="Times New Roman"/>
                <w:color w:val="000000"/>
                <w:sz w:val="28"/>
                <w:szCs w:val="28"/>
              </w:rPr>
              <w:t>1.Утвердить муниципальную программу «</w:t>
            </w:r>
            <w:r w:rsidR="00A102C7" w:rsidRPr="00F15318">
              <w:rPr>
                <w:rFonts w:ascii="Times New Roman" w:hAnsi="Times New Roman"/>
                <w:bCs/>
                <w:sz w:val="28"/>
                <w:szCs w:val="28"/>
              </w:rPr>
              <w:t>Создание условий для эффективного управления муниципальными финансами в Некоузском муниципальном районе» на 202</w:t>
            </w:r>
            <w:r w:rsidR="00A102C7">
              <w:rPr>
                <w:rFonts w:ascii="Times New Roman" w:hAnsi="Times New Roman"/>
                <w:bCs/>
                <w:sz w:val="28"/>
                <w:szCs w:val="28"/>
              </w:rPr>
              <w:t>5</w:t>
            </w:r>
            <w:r w:rsidR="00A102C7" w:rsidRPr="00F15318">
              <w:rPr>
                <w:rFonts w:ascii="Times New Roman" w:hAnsi="Times New Roman"/>
                <w:bCs/>
                <w:sz w:val="28"/>
                <w:szCs w:val="28"/>
              </w:rPr>
              <w:t xml:space="preserve"> – 202</w:t>
            </w:r>
            <w:r w:rsidR="00A102C7">
              <w:rPr>
                <w:rFonts w:ascii="Times New Roman" w:hAnsi="Times New Roman"/>
                <w:bCs/>
                <w:sz w:val="28"/>
                <w:szCs w:val="28"/>
              </w:rPr>
              <w:t>7</w:t>
            </w:r>
            <w:r w:rsidR="00A102C7" w:rsidRPr="00F15318">
              <w:rPr>
                <w:rFonts w:ascii="Times New Roman" w:hAnsi="Times New Roman"/>
                <w:bCs/>
                <w:sz w:val="28"/>
                <w:szCs w:val="28"/>
              </w:rPr>
              <w:t xml:space="preserve"> годы (Приложение 1).</w:t>
            </w:r>
          </w:p>
          <w:p w:rsidR="00A102C7" w:rsidRPr="00F15318" w:rsidRDefault="00A102C7" w:rsidP="00A102C7">
            <w:pPr>
              <w:pStyle w:val="afb"/>
              <w:jc w:val="both"/>
              <w:rPr>
                <w:rFonts w:ascii="Times New Roman" w:hAnsi="Times New Roman"/>
                <w:color w:val="000000"/>
                <w:sz w:val="28"/>
                <w:szCs w:val="28"/>
              </w:rPr>
            </w:pPr>
            <w:r>
              <w:rPr>
                <w:rFonts w:ascii="Times New Roman" w:hAnsi="Times New Roman"/>
                <w:color w:val="000000"/>
                <w:sz w:val="28"/>
                <w:szCs w:val="28"/>
              </w:rPr>
              <w:tab/>
              <w:t>2.</w:t>
            </w:r>
            <w:r w:rsidRPr="00F15318">
              <w:rPr>
                <w:rFonts w:ascii="Times New Roman" w:hAnsi="Times New Roman"/>
                <w:color w:val="000000"/>
                <w:sz w:val="28"/>
                <w:szCs w:val="28"/>
              </w:rPr>
              <w:t xml:space="preserve">Контроль за исполнением постановления возложить на заместителя начальника управления – начальника </w:t>
            </w:r>
            <w:proofErr w:type="gramStart"/>
            <w:r w:rsidRPr="00F15318">
              <w:rPr>
                <w:rFonts w:ascii="Times New Roman" w:hAnsi="Times New Roman"/>
                <w:color w:val="000000"/>
                <w:sz w:val="28"/>
                <w:szCs w:val="28"/>
              </w:rPr>
              <w:t>отдела бюджета Управления финансов администрации</w:t>
            </w:r>
            <w:proofErr w:type="gramEnd"/>
            <w:r w:rsidRPr="00F15318">
              <w:rPr>
                <w:rFonts w:ascii="Times New Roman" w:hAnsi="Times New Roman"/>
                <w:color w:val="000000"/>
                <w:sz w:val="28"/>
                <w:szCs w:val="28"/>
              </w:rPr>
              <w:t xml:space="preserve"> Некоузского м</w:t>
            </w:r>
            <w:r>
              <w:rPr>
                <w:rFonts w:ascii="Times New Roman" w:hAnsi="Times New Roman"/>
                <w:color w:val="000000"/>
                <w:sz w:val="28"/>
                <w:szCs w:val="28"/>
              </w:rPr>
              <w:t xml:space="preserve">униципального района </w:t>
            </w:r>
            <w:proofErr w:type="spellStart"/>
            <w:r>
              <w:rPr>
                <w:rFonts w:ascii="Times New Roman" w:hAnsi="Times New Roman"/>
                <w:color w:val="000000"/>
                <w:sz w:val="28"/>
                <w:szCs w:val="28"/>
              </w:rPr>
              <w:t>Пашоликову</w:t>
            </w:r>
            <w:proofErr w:type="spellEnd"/>
            <w:r>
              <w:rPr>
                <w:rFonts w:ascii="Times New Roman" w:hAnsi="Times New Roman"/>
                <w:color w:val="000000"/>
                <w:sz w:val="28"/>
                <w:szCs w:val="28"/>
              </w:rPr>
              <w:t xml:space="preserve"> </w:t>
            </w:r>
            <w:r w:rsidRPr="00F15318">
              <w:rPr>
                <w:rFonts w:ascii="Times New Roman" w:hAnsi="Times New Roman"/>
                <w:color w:val="000000"/>
                <w:sz w:val="28"/>
                <w:szCs w:val="28"/>
              </w:rPr>
              <w:t>С.Н.</w:t>
            </w:r>
          </w:p>
          <w:p w:rsidR="00A102C7" w:rsidRPr="00F15318" w:rsidRDefault="00A102C7" w:rsidP="00A102C7">
            <w:pPr>
              <w:pStyle w:val="afb"/>
              <w:jc w:val="both"/>
              <w:rPr>
                <w:rFonts w:ascii="Times New Roman" w:hAnsi="Times New Roman"/>
                <w:color w:val="000000"/>
                <w:sz w:val="28"/>
                <w:szCs w:val="28"/>
              </w:rPr>
            </w:pPr>
            <w:r>
              <w:rPr>
                <w:rFonts w:ascii="Times New Roman" w:hAnsi="Times New Roman"/>
                <w:color w:val="000000"/>
                <w:sz w:val="28"/>
                <w:szCs w:val="28"/>
              </w:rPr>
              <w:tab/>
              <w:t>3.</w:t>
            </w:r>
            <w:r w:rsidRPr="00F15318">
              <w:rPr>
                <w:rFonts w:ascii="Times New Roman" w:hAnsi="Times New Roman"/>
                <w:color w:val="000000"/>
                <w:sz w:val="28"/>
                <w:szCs w:val="28"/>
              </w:rPr>
              <w:t>Постановление вступает в силу с момента опубликования.</w:t>
            </w:r>
          </w:p>
          <w:p w:rsidR="0011652F" w:rsidRPr="000C4F17" w:rsidRDefault="0011652F" w:rsidP="0011652F">
            <w:pPr>
              <w:pStyle w:val="afb"/>
              <w:jc w:val="both"/>
              <w:rPr>
                <w:rFonts w:ascii="Times New Roman" w:hAnsi="Times New Roman"/>
                <w:sz w:val="28"/>
                <w:szCs w:val="28"/>
              </w:rPr>
            </w:pPr>
          </w:p>
          <w:p w:rsidR="00704D22" w:rsidRPr="000C4F17" w:rsidRDefault="00704D22" w:rsidP="0011652F">
            <w:pPr>
              <w:pStyle w:val="afb"/>
              <w:rPr>
                <w:rFonts w:ascii="Times New Roman" w:hAnsi="Times New Roman"/>
                <w:sz w:val="28"/>
                <w:szCs w:val="28"/>
              </w:rPr>
            </w:pPr>
          </w:p>
          <w:p w:rsidR="0096423C" w:rsidRPr="000C4F17" w:rsidRDefault="0096423C" w:rsidP="0011652F">
            <w:pPr>
              <w:pStyle w:val="afb"/>
              <w:rPr>
                <w:rFonts w:ascii="Times New Roman" w:hAnsi="Times New Roman"/>
                <w:sz w:val="28"/>
                <w:szCs w:val="28"/>
              </w:rPr>
            </w:pPr>
          </w:p>
          <w:p w:rsidR="001A7E45" w:rsidRPr="001A7E45" w:rsidRDefault="001A7E45" w:rsidP="001A7E45">
            <w:pPr>
              <w:pStyle w:val="afb"/>
              <w:rPr>
                <w:rFonts w:ascii="Times New Roman" w:hAnsi="Times New Roman"/>
                <w:sz w:val="28"/>
                <w:szCs w:val="28"/>
              </w:rPr>
            </w:pPr>
            <w:r w:rsidRPr="001A7E45">
              <w:rPr>
                <w:rFonts w:ascii="Times New Roman" w:hAnsi="Times New Roman"/>
                <w:sz w:val="28"/>
                <w:szCs w:val="28"/>
              </w:rPr>
              <w:t>Глава Некоузского</w:t>
            </w:r>
          </w:p>
          <w:p w:rsidR="00B84E98" w:rsidRPr="000C4F17" w:rsidRDefault="001A7E45" w:rsidP="001A7E45">
            <w:pPr>
              <w:pStyle w:val="afb"/>
              <w:rPr>
                <w:rFonts w:ascii="Times New Roman" w:hAnsi="Times New Roman"/>
                <w:sz w:val="28"/>
                <w:szCs w:val="28"/>
              </w:rPr>
            </w:pPr>
            <w:r w:rsidRPr="001A7E45">
              <w:rPr>
                <w:rFonts w:ascii="Times New Roman" w:hAnsi="Times New Roman"/>
                <w:sz w:val="28"/>
                <w:szCs w:val="28"/>
              </w:rPr>
              <w:t>муниципального района                                                                            Г.Г. Петров</w:t>
            </w:r>
          </w:p>
        </w:tc>
      </w:tr>
    </w:tbl>
    <w:p w:rsidR="00C35D57" w:rsidRDefault="00C35D57" w:rsidP="00BA06C1">
      <w:pPr>
        <w:jc w:val="both"/>
        <w:rPr>
          <w:sz w:val="24"/>
          <w:szCs w:val="24"/>
        </w:rPr>
        <w:sectPr w:rsidR="00C35D57" w:rsidSect="00596904">
          <w:type w:val="continuous"/>
          <w:pgSz w:w="11906" w:h="16838" w:code="9"/>
          <w:pgMar w:top="1134" w:right="567" w:bottom="1134" w:left="1418" w:header="170" w:footer="851" w:gutter="0"/>
          <w:cols w:space="720"/>
          <w:docGrid w:linePitch="272"/>
        </w:sectPr>
      </w:pPr>
    </w:p>
    <w:p w:rsidR="00DF052A" w:rsidRDefault="00006023" w:rsidP="00DF052A">
      <w:pPr>
        <w:pStyle w:val="Standard"/>
        <w:ind w:right="426"/>
        <w:jc w:val="right"/>
        <w:rPr>
          <w:sz w:val="22"/>
          <w:szCs w:val="26"/>
        </w:rPr>
      </w:pPr>
      <w:r>
        <w:rPr>
          <w:sz w:val="22"/>
          <w:szCs w:val="26"/>
        </w:rPr>
        <w:lastRenderedPageBreak/>
        <w:t xml:space="preserve"> </w:t>
      </w:r>
      <w:r w:rsidR="00DF052A">
        <w:rPr>
          <w:sz w:val="22"/>
          <w:szCs w:val="26"/>
        </w:rPr>
        <w:t>Приложение № 1</w:t>
      </w:r>
    </w:p>
    <w:p w:rsidR="00DF052A" w:rsidRDefault="00DF052A" w:rsidP="00DF052A">
      <w:pPr>
        <w:pStyle w:val="Standard"/>
        <w:ind w:right="426"/>
        <w:jc w:val="right"/>
        <w:rPr>
          <w:sz w:val="22"/>
          <w:szCs w:val="26"/>
        </w:rPr>
      </w:pPr>
      <w:r>
        <w:rPr>
          <w:sz w:val="22"/>
          <w:szCs w:val="26"/>
        </w:rPr>
        <w:t xml:space="preserve"> к Постановлению администрации</w:t>
      </w:r>
    </w:p>
    <w:p w:rsidR="00DF052A" w:rsidRDefault="00DF052A" w:rsidP="00DF052A">
      <w:pPr>
        <w:pStyle w:val="Standard"/>
        <w:ind w:right="426"/>
        <w:jc w:val="right"/>
        <w:rPr>
          <w:sz w:val="22"/>
          <w:szCs w:val="26"/>
        </w:rPr>
      </w:pPr>
      <w:r>
        <w:rPr>
          <w:sz w:val="22"/>
          <w:szCs w:val="26"/>
        </w:rPr>
        <w:t xml:space="preserve">Некоузского МР от </w:t>
      </w:r>
      <w:r w:rsidR="008608A2">
        <w:rPr>
          <w:sz w:val="22"/>
          <w:szCs w:val="26"/>
        </w:rPr>
        <w:t>..2024</w:t>
      </w:r>
      <w:r>
        <w:rPr>
          <w:sz w:val="22"/>
          <w:szCs w:val="26"/>
        </w:rPr>
        <w:t xml:space="preserve"> г. № </w:t>
      </w:r>
    </w:p>
    <w:p w:rsidR="004B1CB4" w:rsidRDefault="004B1CB4" w:rsidP="00704D22">
      <w:pPr>
        <w:pStyle w:val="Standard"/>
        <w:ind w:right="426"/>
        <w:jc w:val="right"/>
        <w:rPr>
          <w:sz w:val="22"/>
          <w:szCs w:val="26"/>
        </w:rPr>
      </w:pPr>
    </w:p>
    <w:p w:rsidR="0011652F" w:rsidRDefault="0011652F" w:rsidP="00704D22">
      <w:pPr>
        <w:pStyle w:val="Standard"/>
        <w:ind w:right="426"/>
        <w:jc w:val="right"/>
        <w:rPr>
          <w:sz w:val="22"/>
          <w:szCs w:val="26"/>
        </w:rPr>
      </w:pPr>
    </w:p>
    <w:p w:rsidR="00E368CC" w:rsidRPr="00501180" w:rsidRDefault="00E368CC" w:rsidP="00E368CC">
      <w:pPr>
        <w:jc w:val="center"/>
        <w:rPr>
          <w:b/>
          <w:sz w:val="28"/>
          <w:szCs w:val="28"/>
        </w:rPr>
      </w:pPr>
      <w:r w:rsidRPr="00501180">
        <w:rPr>
          <w:b/>
          <w:sz w:val="28"/>
          <w:szCs w:val="28"/>
        </w:rPr>
        <w:t>МУНИЦИПАЛЬНАЯ ПРОГРАММА</w:t>
      </w:r>
    </w:p>
    <w:p w:rsidR="00E368CC" w:rsidRPr="00501180" w:rsidRDefault="00E368CC" w:rsidP="00E368CC">
      <w:pPr>
        <w:jc w:val="center"/>
        <w:rPr>
          <w:b/>
          <w:sz w:val="28"/>
          <w:szCs w:val="28"/>
        </w:rPr>
      </w:pPr>
      <w:r w:rsidRPr="00501180">
        <w:rPr>
          <w:b/>
          <w:sz w:val="28"/>
          <w:szCs w:val="28"/>
        </w:rPr>
        <w:t>НЕКОУЗСКОГО МУНИЦИПАЛЬНОГО РАЙОНА</w:t>
      </w:r>
    </w:p>
    <w:p w:rsidR="00E368CC" w:rsidRPr="00501180" w:rsidRDefault="00E368CC" w:rsidP="00E368CC">
      <w:pPr>
        <w:jc w:val="center"/>
        <w:rPr>
          <w:b/>
          <w:sz w:val="28"/>
          <w:szCs w:val="28"/>
        </w:rPr>
      </w:pPr>
    </w:p>
    <w:p w:rsidR="00E368CC" w:rsidRPr="00501180" w:rsidRDefault="00E368CC" w:rsidP="00E368CC">
      <w:pPr>
        <w:jc w:val="center"/>
        <w:rPr>
          <w:b/>
          <w:sz w:val="28"/>
          <w:szCs w:val="28"/>
        </w:rPr>
      </w:pPr>
      <w:r w:rsidRPr="00501180">
        <w:rPr>
          <w:b/>
          <w:sz w:val="28"/>
          <w:szCs w:val="28"/>
        </w:rPr>
        <w:t>«</w:t>
      </w:r>
      <w:r>
        <w:rPr>
          <w:b/>
          <w:sz w:val="28"/>
          <w:szCs w:val="28"/>
        </w:rPr>
        <w:t xml:space="preserve">СОЗДАНИЕ УСЛОВИЙ ДЛЯ ЭФФЕКТИВНОГО </w:t>
      </w:r>
      <w:r w:rsidRPr="00501180">
        <w:rPr>
          <w:b/>
          <w:sz w:val="28"/>
          <w:szCs w:val="28"/>
        </w:rPr>
        <w:t>УПРАВЛЕНИ</w:t>
      </w:r>
      <w:r>
        <w:rPr>
          <w:b/>
          <w:sz w:val="28"/>
          <w:szCs w:val="28"/>
        </w:rPr>
        <w:t>Я</w:t>
      </w:r>
      <w:r w:rsidRPr="00501180">
        <w:rPr>
          <w:b/>
          <w:sz w:val="28"/>
          <w:szCs w:val="28"/>
        </w:rPr>
        <w:t xml:space="preserve"> МУНИЦИПАЛЬНЫМИ ФИНАНСАМИ </w:t>
      </w:r>
      <w:r>
        <w:rPr>
          <w:b/>
          <w:sz w:val="28"/>
          <w:szCs w:val="28"/>
        </w:rPr>
        <w:t xml:space="preserve">В </w:t>
      </w:r>
      <w:r w:rsidRPr="00501180">
        <w:rPr>
          <w:b/>
          <w:sz w:val="28"/>
          <w:szCs w:val="28"/>
        </w:rPr>
        <w:t>НЕКОУЗСКО</w:t>
      </w:r>
      <w:r>
        <w:rPr>
          <w:b/>
          <w:sz w:val="28"/>
          <w:szCs w:val="28"/>
        </w:rPr>
        <w:t>М</w:t>
      </w:r>
      <w:r w:rsidRPr="00501180">
        <w:rPr>
          <w:b/>
          <w:sz w:val="28"/>
          <w:szCs w:val="28"/>
        </w:rPr>
        <w:t xml:space="preserve"> МУНИЦИПАЛЬНО</w:t>
      </w:r>
      <w:r>
        <w:rPr>
          <w:b/>
          <w:sz w:val="28"/>
          <w:szCs w:val="28"/>
        </w:rPr>
        <w:t>М РАЙОНЕ</w:t>
      </w:r>
      <w:r w:rsidRPr="00501180">
        <w:rPr>
          <w:b/>
          <w:sz w:val="28"/>
          <w:szCs w:val="28"/>
        </w:rPr>
        <w:t>»</w:t>
      </w:r>
    </w:p>
    <w:p w:rsidR="00E368CC" w:rsidRPr="00501180" w:rsidRDefault="00E368CC" w:rsidP="00E368CC">
      <w:pPr>
        <w:jc w:val="center"/>
        <w:rPr>
          <w:b/>
          <w:sz w:val="28"/>
          <w:szCs w:val="28"/>
        </w:rPr>
      </w:pPr>
      <w:r w:rsidRPr="00501180">
        <w:rPr>
          <w:b/>
          <w:sz w:val="28"/>
          <w:szCs w:val="28"/>
        </w:rPr>
        <w:t>на 20</w:t>
      </w:r>
      <w:r>
        <w:rPr>
          <w:b/>
          <w:sz w:val="28"/>
          <w:szCs w:val="28"/>
        </w:rPr>
        <w:t>2</w:t>
      </w:r>
      <w:r w:rsidR="00A102C7">
        <w:rPr>
          <w:b/>
          <w:sz w:val="28"/>
          <w:szCs w:val="28"/>
        </w:rPr>
        <w:t>5</w:t>
      </w:r>
      <w:r w:rsidRPr="00501180">
        <w:rPr>
          <w:b/>
          <w:sz w:val="28"/>
          <w:szCs w:val="28"/>
        </w:rPr>
        <w:t>-202</w:t>
      </w:r>
      <w:r w:rsidR="00A102C7">
        <w:rPr>
          <w:b/>
          <w:sz w:val="28"/>
          <w:szCs w:val="28"/>
        </w:rPr>
        <w:t>7</w:t>
      </w:r>
      <w:r w:rsidRPr="00501180">
        <w:rPr>
          <w:b/>
          <w:sz w:val="28"/>
          <w:szCs w:val="28"/>
        </w:rPr>
        <w:t xml:space="preserve"> годы</w:t>
      </w:r>
    </w:p>
    <w:p w:rsidR="00E368CC" w:rsidRPr="00501180" w:rsidRDefault="00E368CC" w:rsidP="00E368CC">
      <w:pPr>
        <w:jc w:val="center"/>
        <w:rPr>
          <w:b/>
          <w:sz w:val="28"/>
          <w:szCs w:val="28"/>
        </w:rPr>
      </w:pPr>
    </w:p>
    <w:p w:rsidR="00E368CC" w:rsidRPr="00E0097E" w:rsidRDefault="00E368CC" w:rsidP="00E368CC">
      <w:pPr>
        <w:pStyle w:val="af6"/>
        <w:autoSpaceDE w:val="0"/>
        <w:autoSpaceDN w:val="0"/>
        <w:adjustRightInd w:val="0"/>
        <w:ind w:left="1080"/>
        <w:jc w:val="center"/>
        <w:outlineLvl w:val="2"/>
        <w:rPr>
          <w:b/>
          <w:sz w:val="28"/>
          <w:szCs w:val="28"/>
        </w:rPr>
      </w:pPr>
      <w:r w:rsidRPr="00E0097E">
        <w:rPr>
          <w:b/>
          <w:sz w:val="28"/>
          <w:szCs w:val="28"/>
        </w:rPr>
        <w:t>ПАСПОРТ МУНИЦИПАЛЬНОЙ ПРОГРАММЫ</w:t>
      </w:r>
    </w:p>
    <w:p w:rsidR="00E368CC" w:rsidRPr="00516A99" w:rsidRDefault="00E368CC" w:rsidP="00E368CC">
      <w:pPr>
        <w:autoSpaceDE w:val="0"/>
        <w:autoSpaceDN w:val="0"/>
        <w:adjustRightInd w:val="0"/>
        <w:jc w:val="center"/>
        <w:outlineLvl w:val="2"/>
        <w:rPr>
          <w:b/>
          <w:sz w:val="28"/>
          <w:szCs w:val="28"/>
        </w:rPr>
      </w:pPr>
    </w:p>
    <w:tbl>
      <w:tblPr>
        <w:tblW w:w="9364"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9"/>
        <w:gridCol w:w="6945"/>
      </w:tblGrid>
      <w:tr w:rsidR="00E368CC" w:rsidRPr="003B0AEE" w:rsidTr="00E368CC">
        <w:tc>
          <w:tcPr>
            <w:tcW w:w="2419" w:type="dxa"/>
          </w:tcPr>
          <w:p w:rsidR="00E368CC" w:rsidRPr="003B0AEE" w:rsidRDefault="00E368CC" w:rsidP="00E368CC">
            <w:pPr>
              <w:rPr>
                <w:sz w:val="28"/>
                <w:szCs w:val="28"/>
              </w:rPr>
            </w:pPr>
            <w:r w:rsidRPr="003B0AEE">
              <w:rPr>
                <w:sz w:val="28"/>
                <w:szCs w:val="28"/>
              </w:rPr>
              <w:t>Ответственный исполнитель</w:t>
            </w:r>
            <w:r>
              <w:rPr>
                <w:sz w:val="28"/>
                <w:szCs w:val="28"/>
              </w:rPr>
              <w:t xml:space="preserve"> </w:t>
            </w:r>
            <w:r w:rsidRPr="003B0AEE">
              <w:rPr>
                <w:sz w:val="28"/>
                <w:szCs w:val="28"/>
              </w:rPr>
              <w:t>муниципальной программы</w:t>
            </w:r>
          </w:p>
        </w:tc>
        <w:tc>
          <w:tcPr>
            <w:tcW w:w="6945" w:type="dxa"/>
          </w:tcPr>
          <w:p w:rsidR="00E368CC" w:rsidRDefault="00E368CC" w:rsidP="00E368CC">
            <w:pPr>
              <w:pStyle w:val="afa"/>
              <w:jc w:val="both"/>
              <w:rPr>
                <w:rFonts w:ascii="Times New Roman" w:hAnsi="Times New Roman" w:cs="Times New Roman"/>
                <w:sz w:val="28"/>
                <w:szCs w:val="28"/>
              </w:rPr>
            </w:pPr>
            <w:r w:rsidRPr="00E6359B">
              <w:rPr>
                <w:rFonts w:ascii="Times New Roman" w:hAnsi="Times New Roman" w:cs="Times New Roman"/>
                <w:sz w:val="28"/>
                <w:szCs w:val="28"/>
                <w:lang w:eastAsia="en-US"/>
              </w:rPr>
              <w:t>Управление финансов администрации Некоузского муниципального района (далее –</w:t>
            </w:r>
            <w:r>
              <w:rPr>
                <w:rFonts w:ascii="Times New Roman" w:hAnsi="Times New Roman" w:cs="Times New Roman"/>
                <w:sz w:val="28"/>
                <w:szCs w:val="28"/>
                <w:lang w:eastAsia="en-US"/>
              </w:rPr>
              <w:t xml:space="preserve"> </w:t>
            </w:r>
            <w:r w:rsidRPr="00E6359B">
              <w:rPr>
                <w:rFonts w:ascii="Times New Roman" w:hAnsi="Times New Roman" w:cs="Times New Roman"/>
                <w:sz w:val="28"/>
                <w:szCs w:val="28"/>
                <w:lang w:eastAsia="en-US"/>
              </w:rPr>
              <w:t>УФ),</w:t>
            </w:r>
            <w:r>
              <w:rPr>
                <w:rFonts w:ascii="Times New Roman" w:hAnsi="Times New Roman" w:cs="Times New Roman"/>
                <w:sz w:val="28"/>
                <w:szCs w:val="28"/>
              </w:rPr>
              <w:t xml:space="preserve"> заместитель начальника - </w:t>
            </w:r>
            <w:r w:rsidRPr="00E6359B">
              <w:rPr>
                <w:rFonts w:ascii="Times New Roman" w:hAnsi="Times New Roman" w:cs="Times New Roman"/>
                <w:sz w:val="28"/>
                <w:szCs w:val="28"/>
              </w:rPr>
              <w:t xml:space="preserve">начальник </w:t>
            </w:r>
            <w:proofErr w:type="gramStart"/>
            <w:r w:rsidRPr="00E6359B">
              <w:rPr>
                <w:rFonts w:ascii="Times New Roman" w:hAnsi="Times New Roman" w:cs="Times New Roman"/>
                <w:sz w:val="28"/>
                <w:szCs w:val="28"/>
              </w:rPr>
              <w:t>отдела бюджета Управления финансов администрации</w:t>
            </w:r>
            <w:proofErr w:type="gramEnd"/>
            <w:r w:rsidRPr="00E6359B">
              <w:rPr>
                <w:rFonts w:ascii="Times New Roman" w:hAnsi="Times New Roman" w:cs="Times New Roman"/>
                <w:sz w:val="28"/>
                <w:szCs w:val="28"/>
              </w:rPr>
              <w:t xml:space="preserve"> Некоузского муниципального района </w:t>
            </w:r>
            <w:proofErr w:type="spellStart"/>
            <w:r w:rsidRPr="00E6359B">
              <w:rPr>
                <w:rFonts w:ascii="Times New Roman" w:hAnsi="Times New Roman" w:cs="Times New Roman"/>
                <w:sz w:val="28"/>
                <w:szCs w:val="28"/>
              </w:rPr>
              <w:t>Пашоликова</w:t>
            </w:r>
            <w:proofErr w:type="spellEnd"/>
            <w:r w:rsidRPr="00E6359B">
              <w:rPr>
                <w:rFonts w:ascii="Times New Roman" w:hAnsi="Times New Roman" w:cs="Times New Roman"/>
                <w:sz w:val="28"/>
                <w:szCs w:val="28"/>
              </w:rPr>
              <w:t xml:space="preserve"> Светлана Николаевна, </w:t>
            </w:r>
          </w:p>
          <w:p w:rsidR="00E368CC" w:rsidRPr="00E6359B" w:rsidRDefault="00E368CC" w:rsidP="00E368CC">
            <w:pPr>
              <w:pStyle w:val="afa"/>
              <w:jc w:val="both"/>
              <w:rPr>
                <w:rFonts w:ascii="Times New Roman" w:hAnsi="Times New Roman" w:cs="Times New Roman"/>
                <w:sz w:val="28"/>
                <w:szCs w:val="28"/>
              </w:rPr>
            </w:pPr>
            <w:r w:rsidRPr="00E6359B">
              <w:rPr>
                <w:rFonts w:ascii="Times New Roman" w:hAnsi="Times New Roman" w:cs="Times New Roman"/>
                <w:sz w:val="28"/>
                <w:szCs w:val="28"/>
              </w:rPr>
              <w:t>тел.</w:t>
            </w:r>
            <w:r>
              <w:rPr>
                <w:rFonts w:ascii="Times New Roman" w:hAnsi="Times New Roman" w:cs="Times New Roman"/>
                <w:sz w:val="28"/>
                <w:szCs w:val="28"/>
              </w:rPr>
              <w:t>:</w:t>
            </w:r>
            <w:r w:rsidRPr="00E6359B">
              <w:rPr>
                <w:rFonts w:ascii="Times New Roman" w:hAnsi="Times New Roman" w:cs="Times New Roman"/>
                <w:sz w:val="28"/>
                <w:szCs w:val="28"/>
              </w:rPr>
              <w:t xml:space="preserve"> 2-13-98</w:t>
            </w:r>
          </w:p>
        </w:tc>
      </w:tr>
      <w:tr w:rsidR="00E368CC" w:rsidRPr="003B0AEE" w:rsidTr="00E368CC">
        <w:tc>
          <w:tcPr>
            <w:tcW w:w="2419" w:type="dxa"/>
          </w:tcPr>
          <w:p w:rsidR="00E368CC" w:rsidRPr="003B0AEE" w:rsidRDefault="00E368CC" w:rsidP="00E368CC">
            <w:pPr>
              <w:rPr>
                <w:sz w:val="28"/>
                <w:szCs w:val="28"/>
              </w:rPr>
            </w:pPr>
            <w:r>
              <w:rPr>
                <w:sz w:val="28"/>
                <w:szCs w:val="28"/>
              </w:rPr>
              <w:t>Куратор муниципальной программы</w:t>
            </w:r>
          </w:p>
        </w:tc>
        <w:tc>
          <w:tcPr>
            <w:tcW w:w="6945" w:type="dxa"/>
          </w:tcPr>
          <w:p w:rsidR="00E368CC" w:rsidRPr="003B0AEE" w:rsidRDefault="00E368CC" w:rsidP="00E368CC">
            <w:pPr>
              <w:pStyle w:val="afa"/>
              <w:ind w:right="33"/>
              <w:jc w:val="both"/>
              <w:rPr>
                <w:rFonts w:ascii="Times New Roman" w:hAnsi="Times New Roman" w:cs="Times New Roman"/>
                <w:sz w:val="28"/>
                <w:szCs w:val="28"/>
                <w:lang w:eastAsia="en-US"/>
              </w:rPr>
            </w:pPr>
            <w:r>
              <w:rPr>
                <w:rFonts w:ascii="Times New Roman" w:hAnsi="Times New Roman" w:cs="Times New Roman"/>
                <w:sz w:val="28"/>
                <w:szCs w:val="28"/>
              </w:rPr>
              <w:t>Н</w:t>
            </w:r>
            <w:r w:rsidRPr="00E6359B">
              <w:rPr>
                <w:rFonts w:ascii="Times New Roman" w:hAnsi="Times New Roman" w:cs="Times New Roman"/>
                <w:sz w:val="28"/>
                <w:szCs w:val="28"/>
              </w:rPr>
              <w:t xml:space="preserve">ачальник Управления финансов администрации Некоузского муниципального района </w:t>
            </w:r>
            <w:r>
              <w:rPr>
                <w:rFonts w:ascii="Times New Roman" w:hAnsi="Times New Roman" w:cs="Times New Roman"/>
                <w:sz w:val="28"/>
                <w:szCs w:val="28"/>
              </w:rPr>
              <w:t>Соловьева Наталья Викторовна</w:t>
            </w:r>
            <w:r w:rsidRPr="00E6359B">
              <w:rPr>
                <w:rFonts w:ascii="Times New Roman" w:hAnsi="Times New Roman" w:cs="Times New Roman"/>
                <w:sz w:val="28"/>
                <w:szCs w:val="28"/>
              </w:rPr>
              <w:t>, тел. 2-1</w:t>
            </w:r>
            <w:r>
              <w:rPr>
                <w:rFonts w:ascii="Times New Roman" w:hAnsi="Times New Roman" w:cs="Times New Roman"/>
                <w:sz w:val="28"/>
                <w:szCs w:val="28"/>
              </w:rPr>
              <w:t>4-78</w:t>
            </w:r>
          </w:p>
        </w:tc>
      </w:tr>
      <w:tr w:rsidR="00E368CC" w:rsidRPr="003B0AEE" w:rsidTr="00E368CC">
        <w:tc>
          <w:tcPr>
            <w:tcW w:w="2419" w:type="dxa"/>
          </w:tcPr>
          <w:p w:rsidR="00E368CC" w:rsidRPr="003B0AEE" w:rsidRDefault="00E368CC" w:rsidP="00E368CC">
            <w:pPr>
              <w:rPr>
                <w:sz w:val="28"/>
                <w:szCs w:val="28"/>
              </w:rPr>
            </w:pPr>
            <w:r>
              <w:rPr>
                <w:sz w:val="28"/>
                <w:szCs w:val="28"/>
              </w:rPr>
              <w:t xml:space="preserve">Ответственные исполнители подпрограмм </w:t>
            </w:r>
            <w:r w:rsidRPr="003B0AEE">
              <w:rPr>
                <w:sz w:val="28"/>
                <w:szCs w:val="28"/>
              </w:rPr>
              <w:t>муниципальной программы</w:t>
            </w:r>
          </w:p>
        </w:tc>
        <w:tc>
          <w:tcPr>
            <w:tcW w:w="6945" w:type="dxa"/>
          </w:tcPr>
          <w:p w:rsidR="00E368CC" w:rsidRDefault="00E368CC" w:rsidP="00E368CC">
            <w:pPr>
              <w:pStyle w:val="afa"/>
              <w:jc w:val="both"/>
              <w:rPr>
                <w:rFonts w:ascii="Times New Roman" w:hAnsi="Times New Roman" w:cs="Times New Roman"/>
                <w:sz w:val="28"/>
                <w:szCs w:val="28"/>
              </w:rPr>
            </w:pPr>
            <w:r w:rsidRPr="00E6359B">
              <w:rPr>
                <w:rFonts w:ascii="Times New Roman" w:hAnsi="Times New Roman" w:cs="Times New Roman"/>
                <w:sz w:val="28"/>
                <w:szCs w:val="28"/>
                <w:lang w:eastAsia="en-US"/>
              </w:rPr>
              <w:t>Управление финансов администрации Некоузского муниципального района (далее –</w:t>
            </w:r>
            <w:r>
              <w:rPr>
                <w:rFonts w:ascii="Times New Roman" w:hAnsi="Times New Roman" w:cs="Times New Roman"/>
                <w:sz w:val="28"/>
                <w:szCs w:val="28"/>
                <w:lang w:eastAsia="en-US"/>
              </w:rPr>
              <w:t xml:space="preserve"> </w:t>
            </w:r>
            <w:r w:rsidRPr="00E6359B">
              <w:rPr>
                <w:rFonts w:ascii="Times New Roman" w:hAnsi="Times New Roman" w:cs="Times New Roman"/>
                <w:sz w:val="28"/>
                <w:szCs w:val="28"/>
                <w:lang w:eastAsia="en-US"/>
              </w:rPr>
              <w:t>УФ),</w:t>
            </w:r>
            <w:r>
              <w:rPr>
                <w:rFonts w:ascii="Times New Roman" w:hAnsi="Times New Roman" w:cs="Times New Roman"/>
                <w:sz w:val="28"/>
                <w:szCs w:val="28"/>
              </w:rPr>
              <w:t xml:space="preserve"> заместитель начальника - </w:t>
            </w:r>
            <w:r w:rsidRPr="00E6359B">
              <w:rPr>
                <w:rFonts w:ascii="Times New Roman" w:hAnsi="Times New Roman" w:cs="Times New Roman"/>
                <w:sz w:val="28"/>
                <w:szCs w:val="28"/>
              </w:rPr>
              <w:t xml:space="preserve">начальник </w:t>
            </w:r>
            <w:proofErr w:type="gramStart"/>
            <w:r w:rsidRPr="00E6359B">
              <w:rPr>
                <w:rFonts w:ascii="Times New Roman" w:hAnsi="Times New Roman" w:cs="Times New Roman"/>
                <w:sz w:val="28"/>
                <w:szCs w:val="28"/>
              </w:rPr>
              <w:t>отдела бюджета Управления финансов администрации</w:t>
            </w:r>
            <w:proofErr w:type="gramEnd"/>
            <w:r w:rsidRPr="00E6359B">
              <w:rPr>
                <w:rFonts w:ascii="Times New Roman" w:hAnsi="Times New Roman" w:cs="Times New Roman"/>
                <w:sz w:val="28"/>
                <w:szCs w:val="28"/>
              </w:rPr>
              <w:t xml:space="preserve"> Некоузского муниципального района </w:t>
            </w:r>
            <w:proofErr w:type="spellStart"/>
            <w:r w:rsidRPr="00E6359B">
              <w:rPr>
                <w:rFonts w:ascii="Times New Roman" w:hAnsi="Times New Roman" w:cs="Times New Roman"/>
                <w:sz w:val="28"/>
                <w:szCs w:val="28"/>
              </w:rPr>
              <w:t>Пашоликова</w:t>
            </w:r>
            <w:proofErr w:type="spellEnd"/>
            <w:r w:rsidRPr="00E6359B">
              <w:rPr>
                <w:rFonts w:ascii="Times New Roman" w:hAnsi="Times New Roman" w:cs="Times New Roman"/>
                <w:sz w:val="28"/>
                <w:szCs w:val="28"/>
              </w:rPr>
              <w:t xml:space="preserve"> Светлана Николаевна, </w:t>
            </w:r>
          </w:p>
          <w:p w:rsidR="00E368CC" w:rsidRPr="00E6359B" w:rsidRDefault="00E368CC" w:rsidP="00E368CC">
            <w:pPr>
              <w:pStyle w:val="afa"/>
              <w:jc w:val="both"/>
              <w:rPr>
                <w:rFonts w:ascii="Times New Roman" w:hAnsi="Times New Roman" w:cs="Times New Roman"/>
                <w:sz w:val="28"/>
                <w:szCs w:val="28"/>
              </w:rPr>
            </w:pPr>
            <w:r w:rsidRPr="00E6359B">
              <w:rPr>
                <w:rFonts w:ascii="Times New Roman" w:hAnsi="Times New Roman" w:cs="Times New Roman"/>
                <w:sz w:val="28"/>
                <w:szCs w:val="28"/>
              </w:rPr>
              <w:t>тел.</w:t>
            </w:r>
            <w:r>
              <w:rPr>
                <w:rFonts w:ascii="Times New Roman" w:hAnsi="Times New Roman" w:cs="Times New Roman"/>
                <w:sz w:val="28"/>
                <w:szCs w:val="28"/>
              </w:rPr>
              <w:t>:</w:t>
            </w:r>
            <w:r w:rsidRPr="00E6359B">
              <w:rPr>
                <w:rFonts w:ascii="Times New Roman" w:hAnsi="Times New Roman" w:cs="Times New Roman"/>
                <w:sz w:val="28"/>
                <w:szCs w:val="28"/>
              </w:rPr>
              <w:t xml:space="preserve"> 2-13-98</w:t>
            </w:r>
          </w:p>
        </w:tc>
      </w:tr>
      <w:tr w:rsidR="00E368CC" w:rsidRPr="003B0AEE" w:rsidTr="00E368CC">
        <w:tc>
          <w:tcPr>
            <w:tcW w:w="2419" w:type="dxa"/>
          </w:tcPr>
          <w:p w:rsidR="00E368CC" w:rsidRDefault="00E368CC" w:rsidP="00E368CC">
            <w:pPr>
              <w:rPr>
                <w:sz w:val="28"/>
                <w:szCs w:val="28"/>
              </w:rPr>
            </w:pPr>
            <w:r>
              <w:rPr>
                <w:sz w:val="28"/>
                <w:szCs w:val="28"/>
              </w:rPr>
              <w:t>Сроки реализации муниципальной программы</w:t>
            </w:r>
          </w:p>
        </w:tc>
        <w:tc>
          <w:tcPr>
            <w:tcW w:w="6945" w:type="dxa"/>
          </w:tcPr>
          <w:p w:rsidR="00E368CC" w:rsidRDefault="00E368CC" w:rsidP="00A102C7">
            <w:pPr>
              <w:pStyle w:val="afa"/>
              <w:ind w:right="700"/>
              <w:jc w:val="both"/>
              <w:rPr>
                <w:rFonts w:ascii="Times New Roman" w:hAnsi="Times New Roman" w:cs="Times New Roman"/>
                <w:sz w:val="28"/>
                <w:szCs w:val="28"/>
              </w:rPr>
            </w:pPr>
            <w:r>
              <w:rPr>
                <w:rFonts w:ascii="Times New Roman" w:hAnsi="Times New Roman" w:cs="Times New Roman"/>
                <w:sz w:val="28"/>
                <w:szCs w:val="28"/>
              </w:rPr>
              <w:t>202</w:t>
            </w:r>
            <w:r w:rsidR="00A102C7">
              <w:rPr>
                <w:rFonts w:ascii="Times New Roman" w:hAnsi="Times New Roman" w:cs="Times New Roman"/>
                <w:sz w:val="28"/>
                <w:szCs w:val="28"/>
              </w:rPr>
              <w:t>5</w:t>
            </w:r>
            <w:r>
              <w:rPr>
                <w:rFonts w:ascii="Times New Roman" w:hAnsi="Times New Roman" w:cs="Times New Roman"/>
                <w:sz w:val="28"/>
                <w:szCs w:val="28"/>
              </w:rPr>
              <w:t>-202</w:t>
            </w:r>
            <w:r w:rsidR="00A102C7">
              <w:rPr>
                <w:rFonts w:ascii="Times New Roman" w:hAnsi="Times New Roman" w:cs="Times New Roman"/>
                <w:sz w:val="28"/>
                <w:szCs w:val="28"/>
              </w:rPr>
              <w:t>7</w:t>
            </w:r>
            <w:r>
              <w:rPr>
                <w:rFonts w:ascii="Times New Roman" w:hAnsi="Times New Roman" w:cs="Times New Roman"/>
                <w:sz w:val="28"/>
                <w:szCs w:val="28"/>
              </w:rPr>
              <w:t xml:space="preserve"> годы</w:t>
            </w:r>
          </w:p>
        </w:tc>
      </w:tr>
      <w:tr w:rsidR="00E368CC" w:rsidRPr="003B0AEE" w:rsidTr="00E368CC">
        <w:tc>
          <w:tcPr>
            <w:tcW w:w="2419" w:type="dxa"/>
          </w:tcPr>
          <w:p w:rsidR="00E368CC" w:rsidRPr="003B0AEE" w:rsidRDefault="00E368CC" w:rsidP="00E368CC">
            <w:pPr>
              <w:rPr>
                <w:sz w:val="28"/>
                <w:szCs w:val="28"/>
              </w:rPr>
            </w:pPr>
            <w:r w:rsidRPr="003B0AEE">
              <w:rPr>
                <w:sz w:val="28"/>
                <w:szCs w:val="28"/>
              </w:rPr>
              <w:t>Цел</w:t>
            </w:r>
            <w:r>
              <w:rPr>
                <w:sz w:val="28"/>
                <w:szCs w:val="28"/>
              </w:rPr>
              <w:t>ь (цели)</w:t>
            </w:r>
            <w:r w:rsidRPr="003B0AEE">
              <w:rPr>
                <w:sz w:val="28"/>
                <w:szCs w:val="28"/>
              </w:rPr>
              <w:t xml:space="preserve"> </w:t>
            </w:r>
            <w:r>
              <w:rPr>
                <w:sz w:val="28"/>
                <w:szCs w:val="28"/>
              </w:rPr>
              <w:t>муниципальной п</w:t>
            </w:r>
            <w:r w:rsidRPr="003B0AEE">
              <w:rPr>
                <w:sz w:val="28"/>
                <w:szCs w:val="28"/>
              </w:rPr>
              <w:t>рограммы</w:t>
            </w:r>
          </w:p>
        </w:tc>
        <w:tc>
          <w:tcPr>
            <w:tcW w:w="6945" w:type="dxa"/>
          </w:tcPr>
          <w:p w:rsidR="00E368CC" w:rsidRPr="003B0AEE" w:rsidRDefault="00E368CC" w:rsidP="00E368CC">
            <w:pPr>
              <w:jc w:val="both"/>
              <w:rPr>
                <w:sz w:val="28"/>
                <w:szCs w:val="28"/>
              </w:rPr>
            </w:pPr>
            <w:r w:rsidRPr="003B0AEE">
              <w:rPr>
                <w:sz w:val="28"/>
                <w:szCs w:val="28"/>
              </w:rPr>
              <w:t>Обеспечение долгосрочной сбалансированности и устойчивости бюджетной системы, повышение качества управления муниципальными финансами Некоузского муниципального района</w:t>
            </w:r>
            <w:r>
              <w:rPr>
                <w:sz w:val="28"/>
                <w:szCs w:val="28"/>
              </w:rPr>
              <w:t>.</w:t>
            </w:r>
          </w:p>
        </w:tc>
      </w:tr>
      <w:tr w:rsidR="00E368CC" w:rsidRPr="003B0AEE" w:rsidTr="00E368CC">
        <w:tc>
          <w:tcPr>
            <w:tcW w:w="2419" w:type="dxa"/>
          </w:tcPr>
          <w:p w:rsidR="00E368CC" w:rsidRPr="003B0AEE" w:rsidRDefault="00E368CC" w:rsidP="00E368CC">
            <w:pPr>
              <w:rPr>
                <w:sz w:val="28"/>
                <w:szCs w:val="28"/>
              </w:rPr>
            </w:pPr>
            <w:r w:rsidRPr="00F15318">
              <w:rPr>
                <w:sz w:val="28"/>
                <w:szCs w:val="28"/>
              </w:rPr>
              <w:t>Перечень подпрограмм муниципальной программы</w:t>
            </w:r>
          </w:p>
        </w:tc>
        <w:tc>
          <w:tcPr>
            <w:tcW w:w="6945" w:type="dxa"/>
          </w:tcPr>
          <w:p w:rsidR="00E368CC" w:rsidRPr="003B0AEE" w:rsidRDefault="00E368CC" w:rsidP="00E368CC">
            <w:pPr>
              <w:jc w:val="both"/>
              <w:rPr>
                <w:sz w:val="28"/>
                <w:szCs w:val="28"/>
              </w:rPr>
            </w:pPr>
            <w:r>
              <w:rPr>
                <w:color w:val="000000"/>
                <w:sz w:val="28"/>
                <w:szCs w:val="28"/>
              </w:rPr>
              <w:t xml:space="preserve">МЦП </w:t>
            </w:r>
            <w:r w:rsidRPr="00F15318">
              <w:rPr>
                <w:color w:val="000000"/>
                <w:sz w:val="28"/>
                <w:szCs w:val="28"/>
              </w:rPr>
              <w:t>«</w:t>
            </w:r>
            <w:r w:rsidRPr="00F15318">
              <w:rPr>
                <w:bCs/>
                <w:sz w:val="28"/>
                <w:szCs w:val="28"/>
              </w:rPr>
              <w:t>Создание условий для эффективного управления муниципальными финансами в Некоузском муниципальном районе»</w:t>
            </w:r>
          </w:p>
        </w:tc>
      </w:tr>
      <w:tr w:rsidR="00E368CC" w:rsidRPr="00F15318" w:rsidTr="00E368CC">
        <w:tc>
          <w:tcPr>
            <w:tcW w:w="2419" w:type="dxa"/>
          </w:tcPr>
          <w:p w:rsidR="00E368CC" w:rsidRPr="00F15318" w:rsidRDefault="00E368CC" w:rsidP="00E368CC">
            <w:pPr>
              <w:pStyle w:val="afa"/>
              <w:rPr>
                <w:rFonts w:ascii="Times New Roman" w:hAnsi="Times New Roman" w:cs="Times New Roman"/>
                <w:sz w:val="28"/>
                <w:szCs w:val="28"/>
              </w:rPr>
            </w:pPr>
            <w:bookmarkStart w:id="0" w:name="sub_205"/>
            <w:r w:rsidRPr="00F15318">
              <w:rPr>
                <w:rFonts w:ascii="Times New Roman" w:hAnsi="Times New Roman" w:cs="Times New Roman"/>
                <w:sz w:val="28"/>
                <w:szCs w:val="28"/>
              </w:rPr>
              <w:t>Объем</w:t>
            </w:r>
            <w:r>
              <w:rPr>
                <w:rFonts w:ascii="Times New Roman" w:hAnsi="Times New Roman" w:cs="Times New Roman"/>
                <w:sz w:val="28"/>
                <w:szCs w:val="28"/>
              </w:rPr>
              <w:t>ы и источники</w:t>
            </w:r>
            <w:r w:rsidRPr="00F15318">
              <w:rPr>
                <w:rFonts w:ascii="Times New Roman" w:hAnsi="Times New Roman" w:cs="Times New Roman"/>
                <w:sz w:val="28"/>
                <w:szCs w:val="28"/>
              </w:rPr>
              <w:t xml:space="preserve"> финансирования муниципальной программы </w:t>
            </w:r>
            <w:bookmarkEnd w:id="0"/>
          </w:p>
        </w:tc>
        <w:tc>
          <w:tcPr>
            <w:tcW w:w="6945" w:type="dxa"/>
          </w:tcPr>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всего по муниципальной программе:</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 xml:space="preserve"> </w:t>
            </w:r>
            <w:r w:rsidR="006B3389" w:rsidRPr="006B3389">
              <w:rPr>
                <w:rFonts w:ascii="Times New Roman" w:hAnsi="Times New Roman" w:cs="Times New Roman"/>
                <w:sz w:val="28"/>
                <w:szCs w:val="28"/>
              </w:rPr>
              <w:t>600</w:t>
            </w:r>
            <w:r w:rsidRPr="006B3389">
              <w:rPr>
                <w:rFonts w:ascii="Times New Roman" w:hAnsi="Times New Roman" w:cs="Times New Roman"/>
                <w:sz w:val="28"/>
                <w:szCs w:val="28"/>
              </w:rPr>
              <w:t>,0 тыс. руб., в том числе:</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202</w:t>
            </w:r>
            <w:r w:rsidR="006B3389" w:rsidRPr="006B3389">
              <w:rPr>
                <w:rFonts w:ascii="Times New Roman" w:hAnsi="Times New Roman" w:cs="Times New Roman"/>
                <w:sz w:val="28"/>
                <w:szCs w:val="28"/>
              </w:rPr>
              <w:t>5</w:t>
            </w:r>
            <w:r w:rsidRPr="006B3389">
              <w:rPr>
                <w:rFonts w:ascii="Times New Roman" w:hAnsi="Times New Roman" w:cs="Times New Roman"/>
                <w:sz w:val="28"/>
                <w:szCs w:val="28"/>
              </w:rPr>
              <w:t xml:space="preserve"> год – </w:t>
            </w:r>
            <w:r w:rsidR="006B3389" w:rsidRPr="006B3389">
              <w:rPr>
                <w:rFonts w:ascii="Times New Roman" w:hAnsi="Times New Roman" w:cs="Times New Roman"/>
                <w:sz w:val="28"/>
                <w:szCs w:val="28"/>
              </w:rPr>
              <w:t>200</w:t>
            </w:r>
            <w:r w:rsidRPr="006B3389">
              <w:rPr>
                <w:rFonts w:ascii="Times New Roman" w:hAnsi="Times New Roman" w:cs="Times New Roman"/>
                <w:sz w:val="28"/>
                <w:szCs w:val="28"/>
              </w:rPr>
              <w:t>,</w:t>
            </w:r>
            <w:r w:rsidR="006B3389" w:rsidRPr="006B3389">
              <w:rPr>
                <w:rFonts w:ascii="Times New Roman" w:hAnsi="Times New Roman" w:cs="Times New Roman"/>
                <w:sz w:val="28"/>
                <w:szCs w:val="28"/>
              </w:rPr>
              <w:t>0</w:t>
            </w:r>
            <w:r w:rsidRPr="006B3389">
              <w:rPr>
                <w:rFonts w:ascii="Times New Roman" w:hAnsi="Times New Roman" w:cs="Times New Roman"/>
                <w:sz w:val="28"/>
                <w:szCs w:val="28"/>
              </w:rPr>
              <w:t xml:space="preserve"> тыс. руб.,</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из них:</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федеральные средства - 0 тыс. руб.;</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lastRenderedPageBreak/>
              <w:t>областные средства - 0 тыс. руб.;</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 xml:space="preserve">районный бюджет </w:t>
            </w:r>
            <w:r w:rsidR="006B3389" w:rsidRPr="006B3389">
              <w:rPr>
                <w:rFonts w:ascii="Times New Roman" w:hAnsi="Times New Roman" w:cs="Times New Roman"/>
                <w:sz w:val="28"/>
                <w:szCs w:val="28"/>
              </w:rPr>
              <w:t>–</w:t>
            </w:r>
            <w:r w:rsidRPr="006B3389">
              <w:rPr>
                <w:rFonts w:ascii="Times New Roman" w:hAnsi="Times New Roman" w:cs="Times New Roman"/>
                <w:sz w:val="28"/>
                <w:szCs w:val="28"/>
              </w:rPr>
              <w:t xml:space="preserve"> 200</w:t>
            </w:r>
            <w:r w:rsidR="006B3389" w:rsidRPr="006B3389">
              <w:rPr>
                <w:rFonts w:ascii="Times New Roman" w:hAnsi="Times New Roman" w:cs="Times New Roman"/>
                <w:sz w:val="28"/>
                <w:szCs w:val="28"/>
              </w:rPr>
              <w:t>,0</w:t>
            </w:r>
            <w:r w:rsidRPr="006B3389">
              <w:rPr>
                <w:rFonts w:ascii="Times New Roman" w:hAnsi="Times New Roman" w:cs="Times New Roman"/>
                <w:sz w:val="28"/>
                <w:szCs w:val="28"/>
              </w:rPr>
              <w:t xml:space="preserve"> тыс. руб.;</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 xml:space="preserve">бюджеты сельских поселений – </w:t>
            </w:r>
            <w:r w:rsidR="006B3389" w:rsidRPr="006B3389">
              <w:rPr>
                <w:rFonts w:ascii="Times New Roman" w:hAnsi="Times New Roman" w:cs="Times New Roman"/>
                <w:sz w:val="28"/>
                <w:szCs w:val="28"/>
              </w:rPr>
              <w:t xml:space="preserve">0 </w:t>
            </w:r>
            <w:r w:rsidRPr="006B3389">
              <w:rPr>
                <w:rFonts w:ascii="Times New Roman" w:hAnsi="Times New Roman" w:cs="Times New Roman"/>
                <w:sz w:val="28"/>
                <w:szCs w:val="28"/>
              </w:rPr>
              <w:t>тыс. руб.;</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202</w:t>
            </w:r>
            <w:r w:rsidR="006B3389" w:rsidRPr="006B3389">
              <w:rPr>
                <w:rFonts w:ascii="Times New Roman" w:hAnsi="Times New Roman" w:cs="Times New Roman"/>
                <w:sz w:val="28"/>
                <w:szCs w:val="28"/>
              </w:rPr>
              <w:t>6</w:t>
            </w:r>
            <w:r w:rsidRPr="006B3389">
              <w:rPr>
                <w:rFonts w:ascii="Times New Roman" w:hAnsi="Times New Roman" w:cs="Times New Roman"/>
                <w:sz w:val="28"/>
                <w:szCs w:val="28"/>
              </w:rPr>
              <w:t xml:space="preserve"> год – </w:t>
            </w:r>
            <w:r w:rsidR="006B3389" w:rsidRPr="006B3389">
              <w:rPr>
                <w:rFonts w:ascii="Times New Roman" w:hAnsi="Times New Roman" w:cs="Times New Roman"/>
                <w:sz w:val="28"/>
                <w:szCs w:val="28"/>
              </w:rPr>
              <w:t>200</w:t>
            </w:r>
            <w:r w:rsidRPr="006B3389">
              <w:rPr>
                <w:rFonts w:ascii="Times New Roman" w:hAnsi="Times New Roman" w:cs="Times New Roman"/>
                <w:sz w:val="28"/>
                <w:szCs w:val="28"/>
              </w:rPr>
              <w:t>,</w:t>
            </w:r>
            <w:r w:rsidR="006B3389" w:rsidRPr="006B3389">
              <w:rPr>
                <w:rFonts w:ascii="Times New Roman" w:hAnsi="Times New Roman" w:cs="Times New Roman"/>
                <w:sz w:val="28"/>
                <w:szCs w:val="28"/>
              </w:rPr>
              <w:t>0</w:t>
            </w:r>
            <w:r w:rsidRPr="006B3389">
              <w:rPr>
                <w:rFonts w:ascii="Times New Roman" w:hAnsi="Times New Roman" w:cs="Times New Roman"/>
                <w:sz w:val="28"/>
                <w:szCs w:val="28"/>
              </w:rPr>
              <w:t xml:space="preserve"> тыс. руб.,</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из них:</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федеральные средства - 0 тыс. руб.;</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областные средства - 0 тыс. руб.;</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 xml:space="preserve">районный бюджет </w:t>
            </w:r>
            <w:r w:rsidR="006B3389" w:rsidRPr="006B3389">
              <w:rPr>
                <w:rFonts w:ascii="Times New Roman" w:hAnsi="Times New Roman" w:cs="Times New Roman"/>
                <w:sz w:val="28"/>
                <w:szCs w:val="28"/>
              </w:rPr>
              <w:t>–</w:t>
            </w:r>
            <w:r w:rsidRPr="006B3389">
              <w:rPr>
                <w:rFonts w:ascii="Times New Roman" w:hAnsi="Times New Roman" w:cs="Times New Roman"/>
                <w:sz w:val="28"/>
                <w:szCs w:val="28"/>
              </w:rPr>
              <w:t xml:space="preserve"> 200</w:t>
            </w:r>
            <w:r w:rsidR="006B3389" w:rsidRPr="006B3389">
              <w:rPr>
                <w:rFonts w:ascii="Times New Roman" w:hAnsi="Times New Roman" w:cs="Times New Roman"/>
                <w:sz w:val="28"/>
                <w:szCs w:val="28"/>
              </w:rPr>
              <w:t>,0</w:t>
            </w:r>
            <w:r w:rsidRPr="006B3389">
              <w:rPr>
                <w:rFonts w:ascii="Times New Roman" w:hAnsi="Times New Roman" w:cs="Times New Roman"/>
                <w:sz w:val="28"/>
                <w:szCs w:val="28"/>
              </w:rPr>
              <w:t xml:space="preserve"> тыс. руб.;</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 xml:space="preserve">бюджеты сельских поселений – </w:t>
            </w:r>
            <w:r w:rsidR="006B3389" w:rsidRPr="006B3389">
              <w:rPr>
                <w:rFonts w:ascii="Times New Roman" w:hAnsi="Times New Roman" w:cs="Times New Roman"/>
                <w:sz w:val="28"/>
                <w:szCs w:val="28"/>
              </w:rPr>
              <w:t>0</w:t>
            </w:r>
            <w:r w:rsidRPr="006B3389">
              <w:rPr>
                <w:rFonts w:ascii="Times New Roman" w:hAnsi="Times New Roman" w:cs="Times New Roman"/>
                <w:sz w:val="28"/>
                <w:szCs w:val="28"/>
              </w:rPr>
              <w:t xml:space="preserve"> тыс. руб.;</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202</w:t>
            </w:r>
            <w:r w:rsidR="006B3389" w:rsidRPr="006B3389">
              <w:rPr>
                <w:rFonts w:ascii="Times New Roman" w:hAnsi="Times New Roman" w:cs="Times New Roman"/>
                <w:sz w:val="28"/>
                <w:szCs w:val="28"/>
              </w:rPr>
              <w:t>7</w:t>
            </w:r>
            <w:r w:rsidRPr="006B3389">
              <w:rPr>
                <w:rFonts w:ascii="Times New Roman" w:hAnsi="Times New Roman" w:cs="Times New Roman"/>
                <w:sz w:val="28"/>
                <w:szCs w:val="28"/>
              </w:rPr>
              <w:t xml:space="preserve"> год –</w:t>
            </w:r>
            <w:r w:rsidR="006B3389" w:rsidRPr="006B3389">
              <w:rPr>
                <w:rFonts w:ascii="Times New Roman" w:hAnsi="Times New Roman" w:cs="Times New Roman"/>
                <w:sz w:val="28"/>
                <w:szCs w:val="28"/>
              </w:rPr>
              <w:t>200</w:t>
            </w:r>
            <w:r w:rsidRPr="006B3389">
              <w:rPr>
                <w:rFonts w:ascii="Times New Roman" w:hAnsi="Times New Roman" w:cs="Times New Roman"/>
                <w:sz w:val="28"/>
                <w:szCs w:val="28"/>
              </w:rPr>
              <w:t>,</w:t>
            </w:r>
            <w:r w:rsidR="006B3389" w:rsidRPr="006B3389">
              <w:rPr>
                <w:rFonts w:ascii="Times New Roman" w:hAnsi="Times New Roman" w:cs="Times New Roman"/>
                <w:sz w:val="28"/>
                <w:szCs w:val="28"/>
              </w:rPr>
              <w:t>0</w:t>
            </w:r>
            <w:r w:rsidRPr="006B3389">
              <w:rPr>
                <w:rFonts w:ascii="Times New Roman" w:hAnsi="Times New Roman" w:cs="Times New Roman"/>
                <w:sz w:val="28"/>
                <w:szCs w:val="28"/>
              </w:rPr>
              <w:t xml:space="preserve"> тыс. руб.,</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из них:</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федеральные средства - 0 тыс. руб.;</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областные средства - 0 тыс. руб.;</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 xml:space="preserve">районный бюджет </w:t>
            </w:r>
            <w:r w:rsidR="006B3389" w:rsidRPr="006B3389">
              <w:rPr>
                <w:rFonts w:ascii="Times New Roman" w:hAnsi="Times New Roman" w:cs="Times New Roman"/>
                <w:sz w:val="28"/>
                <w:szCs w:val="28"/>
              </w:rPr>
              <w:t>–</w:t>
            </w:r>
            <w:r w:rsidRPr="006B3389">
              <w:rPr>
                <w:rFonts w:ascii="Times New Roman" w:hAnsi="Times New Roman" w:cs="Times New Roman"/>
                <w:sz w:val="28"/>
                <w:szCs w:val="28"/>
              </w:rPr>
              <w:t xml:space="preserve"> 200</w:t>
            </w:r>
            <w:r w:rsidR="006B3389" w:rsidRPr="006B3389">
              <w:rPr>
                <w:rFonts w:ascii="Times New Roman" w:hAnsi="Times New Roman" w:cs="Times New Roman"/>
                <w:sz w:val="28"/>
                <w:szCs w:val="28"/>
              </w:rPr>
              <w:t>,0</w:t>
            </w:r>
            <w:r w:rsidRPr="006B3389">
              <w:rPr>
                <w:rFonts w:ascii="Times New Roman" w:hAnsi="Times New Roman" w:cs="Times New Roman"/>
                <w:sz w:val="28"/>
                <w:szCs w:val="28"/>
              </w:rPr>
              <w:t xml:space="preserve"> тыс. руб.;</w:t>
            </w:r>
          </w:p>
          <w:p w:rsidR="00E368CC" w:rsidRPr="006B3389" w:rsidRDefault="00E368CC" w:rsidP="006B3389">
            <w:pPr>
              <w:pStyle w:val="afa"/>
              <w:rPr>
                <w:rFonts w:ascii="Times New Roman" w:hAnsi="Times New Roman" w:cs="Times New Roman"/>
                <w:sz w:val="28"/>
                <w:szCs w:val="28"/>
              </w:rPr>
            </w:pPr>
            <w:r w:rsidRPr="006B3389">
              <w:rPr>
                <w:rFonts w:ascii="Times New Roman" w:hAnsi="Times New Roman" w:cs="Times New Roman"/>
                <w:sz w:val="28"/>
                <w:szCs w:val="28"/>
              </w:rPr>
              <w:t>бюджеты сельских поселений –</w:t>
            </w:r>
            <w:r w:rsidR="006B3389" w:rsidRPr="006B3389">
              <w:rPr>
                <w:rFonts w:ascii="Times New Roman" w:hAnsi="Times New Roman" w:cs="Times New Roman"/>
                <w:sz w:val="28"/>
                <w:szCs w:val="28"/>
              </w:rPr>
              <w:t>0</w:t>
            </w:r>
            <w:r w:rsidRPr="006B3389">
              <w:rPr>
                <w:rFonts w:ascii="Times New Roman" w:hAnsi="Times New Roman" w:cs="Times New Roman"/>
                <w:sz w:val="28"/>
                <w:szCs w:val="28"/>
              </w:rPr>
              <w:t xml:space="preserve"> тыс. руб.</w:t>
            </w:r>
          </w:p>
        </w:tc>
      </w:tr>
      <w:tr w:rsidR="00E368CC" w:rsidRPr="00F15318" w:rsidTr="00E368CC">
        <w:tc>
          <w:tcPr>
            <w:tcW w:w="2419" w:type="dxa"/>
          </w:tcPr>
          <w:p w:rsidR="00E368CC" w:rsidRPr="00F15318" w:rsidRDefault="00E368CC" w:rsidP="00E368CC">
            <w:pPr>
              <w:pStyle w:val="afa"/>
              <w:rPr>
                <w:rFonts w:ascii="Times New Roman" w:hAnsi="Times New Roman" w:cs="Times New Roman"/>
                <w:sz w:val="28"/>
                <w:szCs w:val="28"/>
              </w:rPr>
            </w:pPr>
            <w:r>
              <w:rPr>
                <w:rFonts w:ascii="Times New Roman" w:hAnsi="Times New Roman" w:cs="Times New Roman"/>
                <w:sz w:val="28"/>
                <w:szCs w:val="28"/>
              </w:rPr>
              <w:lastRenderedPageBreak/>
              <w:t>Плановые объемы финансирования подпрограмм муниципальной программы по годам реализации</w:t>
            </w:r>
          </w:p>
        </w:tc>
        <w:tc>
          <w:tcPr>
            <w:tcW w:w="6945" w:type="dxa"/>
          </w:tcPr>
          <w:p w:rsidR="00E368CC" w:rsidRPr="006B3389" w:rsidRDefault="00E368CC" w:rsidP="00E368CC">
            <w:pPr>
              <w:pStyle w:val="afa"/>
              <w:rPr>
                <w:rFonts w:ascii="Times New Roman" w:hAnsi="Times New Roman"/>
                <w:bCs/>
                <w:sz w:val="28"/>
                <w:szCs w:val="28"/>
              </w:rPr>
            </w:pPr>
            <w:r w:rsidRPr="006B3389">
              <w:rPr>
                <w:rFonts w:ascii="Times New Roman" w:hAnsi="Times New Roman"/>
                <w:color w:val="000000"/>
                <w:sz w:val="28"/>
                <w:szCs w:val="28"/>
              </w:rPr>
              <w:t>МЦП «</w:t>
            </w:r>
            <w:r w:rsidRPr="006B3389">
              <w:rPr>
                <w:rFonts w:ascii="Times New Roman" w:hAnsi="Times New Roman"/>
                <w:bCs/>
                <w:sz w:val="28"/>
                <w:szCs w:val="28"/>
              </w:rPr>
              <w:t>Создание условий для эффективного управления муниципальными финансами в Некоузском муниципальном районе»:</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 xml:space="preserve">всего </w:t>
            </w:r>
            <w:r w:rsidR="006B3389" w:rsidRPr="006B3389">
              <w:rPr>
                <w:rFonts w:ascii="Times New Roman" w:hAnsi="Times New Roman" w:cs="Times New Roman"/>
                <w:sz w:val="28"/>
                <w:szCs w:val="28"/>
              </w:rPr>
              <w:t>600</w:t>
            </w:r>
            <w:r w:rsidRPr="006B3389">
              <w:rPr>
                <w:rFonts w:ascii="Times New Roman" w:hAnsi="Times New Roman" w:cs="Times New Roman"/>
                <w:sz w:val="28"/>
                <w:szCs w:val="28"/>
              </w:rPr>
              <w:t>,0 тыс. руб., в том числе:</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202</w:t>
            </w:r>
            <w:r w:rsidR="006B3389" w:rsidRPr="006B3389">
              <w:rPr>
                <w:rFonts w:ascii="Times New Roman" w:hAnsi="Times New Roman" w:cs="Times New Roman"/>
                <w:sz w:val="28"/>
                <w:szCs w:val="28"/>
              </w:rPr>
              <w:t>5</w:t>
            </w:r>
            <w:r w:rsidRPr="006B3389">
              <w:rPr>
                <w:rFonts w:ascii="Times New Roman" w:hAnsi="Times New Roman" w:cs="Times New Roman"/>
                <w:sz w:val="28"/>
                <w:szCs w:val="28"/>
              </w:rPr>
              <w:t xml:space="preserve"> год – </w:t>
            </w:r>
            <w:r w:rsidR="006B3389" w:rsidRPr="006B3389">
              <w:rPr>
                <w:rFonts w:ascii="Times New Roman" w:hAnsi="Times New Roman" w:cs="Times New Roman"/>
                <w:sz w:val="28"/>
                <w:szCs w:val="28"/>
              </w:rPr>
              <w:t>200,0</w:t>
            </w:r>
            <w:r w:rsidRPr="006B3389">
              <w:rPr>
                <w:rFonts w:ascii="Times New Roman" w:hAnsi="Times New Roman" w:cs="Times New Roman"/>
                <w:sz w:val="28"/>
                <w:szCs w:val="28"/>
              </w:rPr>
              <w:t xml:space="preserve"> тыс. руб.,</w:t>
            </w:r>
          </w:p>
          <w:p w:rsidR="00E368CC" w:rsidRPr="006B3389" w:rsidRDefault="00E368CC" w:rsidP="00E368CC">
            <w:pPr>
              <w:pStyle w:val="afa"/>
              <w:rPr>
                <w:rFonts w:ascii="Times New Roman" w:hAnsi="Times New Roman" w:cs="Times New Roman"/>
                <w:sz w:val="28"/>
                <w:szCs w:val="28"/>
              </w:rPr>
            </w:pPr>
            <w:r w:rsidRPr="006B3389">
              <w:rPr>
                <w:rFonts w:ascii="Times New Roman" w:hAnsi="Times New Roman" w:cs="Times New Roman"/>
                <w:sz w:val="28"/>
                <w:szCs w:val="28"/>
              </w:rPr>
              <w:t>202</w:t>
            </w:r>
            <w:r w:rsidR="006B3389" w:rsidRPr="006B3389">
              <w:rPr>
                <w:rFonts w:ascii="Times New Roman" w:hAnsi="Times New Roman" w:cs="Times New Roman"/>
                <w:sz w:val="28"/>
                <w:szCs w:val="28"/>
              </w:rPr>
              <w:t>6</w:t>
            </w:r>
            <w:r w:rsidRPr="006B3389">
              <w:rPr>
                <w:rFonts w:ascii="Times New Roman" w:hAnsi="Times New Roman" w:cs="Times New Roman"/>
                <w:sz w:val="28"/>
                <w:szCs w:val="28"/>
              </w:rPr>
              <w:t xml:space="preserve"> год – </w:t>
            </w:r>
            <w:r w:rsidR="006B3389" w:rsidRPr="006B3389">
              <w:rPr>
                <w:rFonts w:ascii="Times New Roman" w:hAnsi="Times New Roman" w:cs="Times New Roman"/>
                <w:sz w:val="28"/>
                <w:szCs w:val="28"/>
              </w:rPr>
              <w:t>200,0</w:t>
            </w:r>
            <w:r w:rsidRPr="006B3389">
              <w:rPr>
                <w:rFonts w:ascii="Times New Roman" w:hAnsi="Times New Roman" w:cs="Times New Roman"/>
                <w:sz w:val="28"/>
                <w:szCs w:val="28"/>
              </w:rPr>
              <w:t xml:space="preserve"> тыс. руб.,</w:t>
            </w:r>
          </w:p>
          <w:p w:rsidR="00E368CC" w:rsidRPr="006B3389" w:rsidRDefault="00E368CC" w:rsidP="006B3389">
            <w:pPr>
              <w:pStyle w:val="afa"/>
            </w:pPr>
            <w:r w:rsidRPr="006B3389">
              <w:rPr>
                <w:rFonts w:ascii="Times New Roman" w:hAnsi="Times New Roman" w:cs="Times New Roman"/>
                <w:sz w:val="28"/>
                <w:szCs w:val="28"/>
              </w:rPr>
              <w:t>202</w:t>
            </w:r>
            <w:r w:rsidR="006B3389" w:rsidRPr="006B3389">
              <w:rPr>
                <w:rFonts w:ascii="Times New Roman" w:hAnsi="Times New Roman" w:cs="Times New Roman"/>
                <w:sz w:val="28"/>
                <w:szCs w:val="28"/>
              </w:rPr>
              <w:t>7</w:t>
            </w:r>
            <w:r w:rsidRPr="006B3389">
              <w:rPr>
                <w:rFonts w:ascii="Times New Roman" w:hAnsi="Times New Roman" w:cs="Times New Roman"/>
                <w:sz w:val="28"/>
                <w:szCs w:val="28"/>
              </w:rPr>
              <w:t xml:space="preserve"> год –</w:t>
            </w:r>
            <w:r w:rsidR="006B3389" w:rsidRPr="006B3389">
              <w:rPr>
                <w:rFonts w:ascii="Times New Roman" w:hAnsi="Times New Roman" w:cs="Times New Roman"/>
                <w:sz w:val="28"/>
                <w:szCs w:val="28"/>
              </w:rPr>
              <w:t>200,0</w:t>
            </w:r>
            <w:r w:rsidRPr="006B3389">
              <w:rPr>
                <w:rFonts w:ascii="Times New Roman" w:hAnsi="Times New Roman" w:cs="Times New Roman"/>
                <w:sz w:val="28"/>
                <w:szCs w:val="28"/>
              </w:rPr>
              <w:t xml:space="preserve"> тыс. руб.</w:t>
            </w:r>
          </w:p>
        </w:tc>
      </w:tr>
      <w:tr w:rsidR="00E368CC" w:rsidRPr="00F15318" w:rsidTr="00E368CC">
        <w:tc>
          <w:tcPr>
            <w:tcW w:w="2419" w:type="dxa"/>
          </w:tcPr>
          <w:p w:rsidR="00E368CC" w:rsidRPr="00FA3CDE" w:rsidRDefault="00E368CC" w:rsidP="00E368CC">
            <w:pPr>
              <w:pStyle w:val="afa"/>
              <w:rPr>
                <w:rFonts w:ascii="Times New Roman" w:hAnsi="Times New Roman" w:cs="Times New Roman"/>
                <w:sz w:val="28"/>
                <w:szCs w:val="28"/>
              </w:rPr>
            </w:pPr>
            <w:r w:rsidRPr="00FA3CDE">
              <w:rPr>
                <w:rFonts w:ascii="Times New Roman" w:hAnsi="Times New Roman" w:cs="Times New Roman"/>
                <w:sz w:val="28"/>
                <w:szCs w:val="28"/>
              </w:rPr>
              <w:t>Конечные результаты муниципальной программы</w:t>
            </w:r>
          </w:p>
        </w:tc>
        <w:tc>
          <w:tcPr>
            <w:tcW w:w="6945" w:type="dxa"/>
          </w:tcPr>
          <w:p w:rsidR="008D677E" w:rsidRPr="008D677E" w:rsidRDefault="008D677E" w:rsidP="008D677E">
            <w:pPr>
              <w:jc w:val="both"/>
              <w:rPr>
                <w:sz w:val="28"/>
                <w:szCs w:val="28"/>
              </w:rPr>
            </w:pPr>
            <w:r>
              <w:rPr>
                <w:color w:val="000000"/>
                <w:sz w:val="28"/>
                <w:szCs w:val="28"/>
              </w:rPr>
              <w:t>1.</w:t>
            </w:r>
            <w:r w:rsidRPr="008D677E">
              <w:rPr>
                <w:color w:val="000000"/>
                <w:sz w:val="28"/>
                <w:szCs w:val="28"/>
              </w:rPr>
              <w:t>Сокращение расходов на содержание ОМСУ поселений путем централизации на уровне администрации района полномочий по казначейскому исполнению бюджета</w:t>
            </w:r>
            <w:r>
              <w:rPr>
                <w:color w:val="000000"/>
                <w:sz w:val="28"/>
                <w:szCs w:val="28"/>
              </w:rPr>
              <w:t>;</w:t>
            </w:r>
          </w:p>
          <w:p w:rsidR="008D677E" w:rsidRPr="008D677E" w:rsidRDefault="008D677E" w:rsidP="008D677E">
            <w:pPr>
              <w:jc w:val="both"/>
              <w:rPr>
                <w:sz w:val="28"/>
                <w:szCs w:val="28"/>
              </w:rPr>
            </w:pPr>
            <w:r>
              <w:rPr>
                <w:sz w:val="28"/>
                <w:szCs w:val="28"/>
              </w:rPr>
              <w:t>2.</w:t>
            </w:r>
            <w:r w:rsidRPr="008D677E">
              <w:rPr>
                <w:sz w:val="28"/>
                <w:szCs w:val="28"/>
              </w:rPr>
              <w:t xml:space="preserve"> </w:t>
            </w:r>
            <w:proofErr w:type="gramStart"/>
            <w:r>
              <w:rPr>
                <w:sz w:val="28"/>
                <w:szCs w:val="28"/>
              </w:rPr>
              <w:t>О</w:t>
            </w:r>
            <w:r w:rsidRPr="008D677E">
              <w:rPr>
                <w:sz w:val="28"/>
                <w:szCs w:val="28"/>
              </w:rPr>
              <w:t>беспечение темпа роста налоговых и неналоговых доходов районного бюджета не ниже 4 процентов в отчетном году к уровню предыдущего года в сопоставимых условиях до 2027 года;</w:t>
            </w:r>
            <w:proofErr w:type="gramEnd"/>
          </w:p>
          <w:p w:rsidR="008D677E" w:rsidRPr="008D677E" w:rsidRDefault="008D677E" w:rsidP="008D677E">
            <w:pPr>
              <w:autoSpaceDE w:val="0"/>
              <w:autoSpaceDN w:val="0"/>
              <w:adjustRightInd w:val="0"/>
              <w:jc w:val="both"/>
              <w:rPr>
                <w:sz w:val="28"/>
                <w:szCs w:val="28"/>
              </w:rPr>
            </w:pPr>
            <w:r>
              <w:rPr>
                <w:sz w:val="28"/>
                <w:szCs w:val="28"/>
              </w:rPr>
              <w:t>3.Р</w:t>
            </w:r>
            <w:r w:rsidRPr="008D677E">
              <w:rPr>
                <w:sz w:val="28"/>
                <w:szCs w:val="28"/>
              </w:rPr>
              <w:t>азмещение в информационно-телекоммуникационной сети «Интернет» информации о бюджете для граждан и отчета об исполнении бюджета в доступной для широкого круга пользователей форме;</w:t>
            </w:r>
          </w:p>
          <w:p w:rsidR="00E368CC" w:rsidRPr="00FA3CDE" w:rsidRDefault="008D677E" w:rsidP="008D677E">
            <w:pPr>
              <w:rPr>
                <w:sz w:val="28"/>
                <w:szCs w:val="28"/>
              </w:rPr>
            </w:pPr>
            <w:r>
              <w:rPr>
                <w:sz w:val="28"/>
                <w:szCs w:val="28"/>
              </w:rPr>
              <w:t>4.</w:t>
            </w:r>
            <w:r w:rsidRPr="008D677E">
              <w:rPr>
                <w:color w:val="000000"/>
                <w:sz w:val="28"/>
                <w:szCs w:val="28"/>
              </w:rPr>
              <w:t>Сокращение расходов на содержание ОМСУ поселений путем централизации на уровне администрации района полномочий по казначейскому исполнению бюджета</w:t>
            </w:r>
            <w:r>
              <w:rPr>
                <w:color w:val="000000"/>
                <w:sz w:val="28"/>
                <w:szCs w:val="28"/>
              </w:rPr>
              <w:t>.</w:t>
            </w:r>
          </w:p>
        </w:tc>
      </w:tr>
      <w:tr w:rsidR="00E368CC" w:rsidRPr="00F15318" w:rsidTr="00E368CC">
        <w:tc>
          <w:tcPr>
            <w:tcW w:w="2419" w:type="dxa"/>
          </w:tcPr>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Электронный адрес размещения муниципальной программы в информационно-телекоммуникационной сети «Интернет»</w:t>
            </w:r>
          </w:p>
        </w:tc>
        <w:tc>
          <w:tcPr>
            <w:tcW w:w="6945" w:type="dxa"/>
          </w:tcPr>
          <w:p w:rsidR="00E368CC" w:rsidRPr="00F15318" w:rsidRDefault="00FB7875" w:rsidP="00E368CC">
            <w:pPr>
              <w:ind w:right="700"/>
              <w:rPr>
                <w:sz w:val="28"/>
                <w:szCs w:val="28"/>
              </w:rPr>
            </w:pPr>
            <w:hyperlink r:id="rId9" w:history="1">
              <w:r w:rsidR="00E368CC" w:rsidRPr="00F15318">
                <w:rPr>
                  <w:rStyle w:val="af5"/>
                  <w:color w:val="auto"/>
                  <w:sz w:val="28"/>
                  <w:szCs w:val="28"/>
                </w:rPr>
                <w:t>http://www.nekouz.ru/munitcipal-nye-programmy-rubrikator.html</w:t>
              </w:r>
            </w:hyperlink>
            <w:r w:rsidR="00E368CC" w:rsidRPr="00F15318">
              <w:rPr>
                <w:sz w:val="28"/>
                <w:szCs w:val="28"/>
              </w:rPr>
              <w:t xml:space="preserve"> </w:t>
            </w:r>
          </w:p>
        </w:tc>
      </w:tr>
    </w:tbl>
    <w:p w:rsidR="00E368CC" w:rsidRPr="00F15318" w:rsidRDefault="00E368CC" w:rsidP="00E368CC">
      <w:pPr>
        <w:autoSpaceDE w:val="0"/>
        <w:autoSpaceDN w:val="0"/>
        <w:adjustRightInd w:val="0"/>
        <w:spacing w:after="120"/>
        <w:jc w:val="center"/>
        <w:rPr>
          <w:b/>
          <w:sz w:val="28"/>
          <w:szCs w:val="28"/>
        </w:rPr>
      </w:pPr>
    </w:p>
    <w:p w:rsidR="00E368CC" w:rsidRDefault="00E368CC" w:rsidP="00E368CC">
      <w:pPr>
        <w:autoSpaceDE w:val="0"/>
        <w:autoSpaceDN w:val="0"/>
        <w:adjustRightInd w:val="0"/>
        <w:spacing w:after="120"/>
        <w:jc w:val="center"/>
        <w:rPr>
          <w:b/>
          <w:sz w:val="28"/>
          <w:szCs w:val="28"/>
        </w:rPr>
      </w:pPr>
      <w:r>
        <w:rPr>
          <w:b/>
          <w:sz w:val="28"/>
          <w:szCs w:val="28"/>
          <w:lang w:val="en-US"/>
        </w:rPr>
        <w:t>I</w:t>
      </w:r>
      <w:r w:rsidRPr="006638EF">
        <w:rPr>
          <w:b/>
          <w:sz w:val="28"/>
          <w:szCs w:val="28"/>
        </w:rPr>
        <w:t xml:space="preserve">. </w:t>
      </w:r>
      <w:r>
        <w:rPr>
          <w:b/>
          <w:sz w:val="28"/>
          <w:szCs w:val="28"/>
        </w:rPr>
        <w:t xml:space="preserve">ОБЩАЯ </w:t>
      </w:r>
      <w:r w:rsidRPr="006638EF">
        <w:rPr>
          <w:b/>
          <w:sz w:val="28"/>
          <w:szCs w:val="28"/>
        </w:rPr>
        <w:t>ХАРАКТЕРИСТИКА СФЕР</w:t>
      </w:r>
      <w:r>
        <w:rPr>
          <w:b/>
          <w:sz w:val="28"/>
          <w:szCs w:val="28"/>
        </w:rPr>
        <w:t xml:space="preserve">Ы РЕАЛИЗАЦИИ </w:t>
      </w:r>
      <w:r w:rsidRPr="006638EF">
        <w:rPr>
          <w:b/>
          <w:sz w:val="28"/>
          <w:szCs w:val="28"/>
        </w:rPr>
        <w:t>МУНИЦИПАЛЬН</w:t>
      </w:r>
      <w:r>
        <w:rPr>
          <w:b/>
          <w:sz w:val="28"/>
          <w:szCs w:val="28"/>
        </w:rPr>
        <w:t>ОЙ ПРОГРАММЫ</w:t>
      </w:r>
    </w:p>
    <w:p w:rsidR="00E368CC" w:rsidRDefault="00E368CC" w:rsidP="00E368CC">
      <w:pPr>
        <w:widowControl w:val="0"/>
        <w:autoSpaceDE w:val="0"/>
        <w:autoSpaceDN w:val="0"/>
        <w:adjustRightInd w:val="0"/>
        <w:jc w:val="both"/>
        <w:rPr>
          <w:sz w:val="28"/>
          <w:szCs w:val="28"/>
        </w:rPr>
      </w:pPr>
    </w:p>
    <w:p w:rsidR="00A102C7" w:rsidRPr="007B1D0F" w:rsidRDefault="00E368CC" w:rsidP="002A0699">
      <w:pPr>
        <w:ind w:firstLine="720"/>
        <w:jc w:val="both"/>
        <w:rPr>
          <w:sz w:val="28"/>
          <w:szCs w:val="28"/>
        </w:rPr>
      </w:pPr>
      <w:r>
        <w:rPr>
          <w:sz w:val="28"/>
          <w:szCs w:val="28"/>
        </w:rPr>
        <w:tab/>
      </w:r>
      <w:bookmarkStart w:id="1" w:name="sub_8"/>
      <w:r w:rsidR="00A102C7" w:rsidRPr="007B1D0F">
        <w:rPr>
          <w:sz w:val="28"/>
          <w:szCs w:val="28"/>
        </w:rPr>
        <w:t xml:space="preserve">1.1. Эффективное и прозрачное управление общественными финансами является основным условием повышения уровня жизни населения, обеспечения устойчивого экономического роста, содействия инвестиционной </w:t>
      </w:r>
      <w:r w:rsidR="00A102C7" w:rsidRPr="007B1D0F">
        <w:rPr>
          <w:sz w:val="28"/>
          <w:szCs w:val="28"/>
        </w:rPr>
        <w:lastRenderedPageBreak/>
        <w:t>активности, поддержания обороноспособности страны, а также достижения иных стратегических целей социально-экономического развития страны в целом</w:t>
      </w:r>
      <w:r w:rsidR="008C637D" w:rsidRPr="007B1D0F">
        <w:rPr>
          <w:sz w:val="28"/>
          <w:szCs w:val="28"/>
        </w:rPr>
        <w:t>,</w:t>
      </w:r>
      <w:r w:rsidR="00A102C7" w:rsidRPr="007B1D0F">
        <w:rPr>
          <w:sz w:val="28"/>
          <w:szCs w:val="28"/>
        </w:rPr>
        <w:t xml:space="preserve"> каждого региона</w:t>
      </w:r>
      <w:r w:rsidR="008C637D" w:rsidRPr="007B1D0F">
        <w:rPr>
          <w:sz w:val="28"/>
          <w:szCs w:val="28"/>
        </w:rPr>
        <w:t>, а также муниципального района в ча</w:t>
      </w:r>
      <w:r w:rsidR="00A102C7" w:rsidRPr="007B1D0F">
        <w:rPr>
          <w:sz w:val="28"/>
          <w:szCs w:val="28"/>
        </w:rPr>
        <w:t>стности.</w:t>
      </w:r>
    </w:p>
    <w:bookmarkEnd w:id="1"/>
    <w:p w:rsidR="00A102C7" w:rsidRPr="007B1D0F" w:rsidRDefault="00A102C7" w:rsidP="002A0699">
      <w:pPr>
        <w:ind w:firstLine="720"/>
        <w:jc w:val="both"/>
        <w:rPr>
          <w:sz w:val="28"/>
          <w:szCs w:val="28"/>
        </w:rPr>
      </w:pPr>
      <w:r w:rsidRPr="007B1D0F">
        <w:rPr>
          <w:sz w:val="28"/>
          <w:szCs w:val="28"/>
        </w:rPr>
        <w:t xml:space="preserve">В последние годы реализация бюджетной политики была направлена в первую очередь на снижение влияния ухудшения экономической ситуации на развитие отраслей экономики и социальной сферы </w:t>
      </w:r>
      <w:r w:rsidR="008C637D" w:rsidRPr="007B1D0F">
        <w:rPr>
          <w:sz w:val="28"/>
          <w:szCs w:val="28"/>
        </w:rPr>
        <w:t>района</w:t>
      </w:r>
      <w:r w:rsidRPr="007B1D0F">
        <w:rPr>
          <w:sz w:val="28"/>
          <w:szCs w:val="28"/>
        </w:rPr>
        <w:t xml:space="preserve">, поддержание устойчивого и сбалансированного исполнения </w:t>
      </w:r>
      <w:r w:rsidR="008C637D" w:rsidRPr="007B1D0F">
        <w:rPr>
          <w:sz w:val="28"/>
          <w:szCs w:val="28"/>
        </w:rPr>
        <w:t>районного</w:t>
      </w:r>
      <w:r w:rsidRPr="007B1D0F">
        <w:rPr>
          <w:sz w:val="28"/>
          <w:szCs w:val="28"/>
        </w:rPr>
        <w:t xml:space="preserve"> бюджета.</w:t>
      </w:r>
    </w:p>
    <w:p w:rsidR="00F65486" w:rsidRDefault="00A102C7" w:rsidP="002A0699">
      <w:pPr>
        <w:ind w:firstLine="720"/>
        <w:jc w:val="both"/>
        <w:rPr>
          <w:sz w:val="28"/>
          <w:szCs w:val="28"/>
        </w:rPr>
      </w:pPr>
      <w:r w:rsidRPr="00F65486">
        <w:rPr>
          <w:sz w:val="28"/>
          <w:szCs w:val="28"/>
        </w:rPr>
        <w:t>По итогам 202</w:t>
      </w:r>
      <w:r w:rsidR="002A0699" w:rsidRPr="00F65486">
        <w:rPr>
          <w:sz w:val="28"/>
          <w:szCs w:val="28"/>
        </w:rPr>
        <w:t>3</w:t>
      </w:r>
      <w:r w:rsidRPr="00F65486">
        <w:rPr>
          <w:sz w:val="28"/>
          <w:szCs w:val="28"/>
        </w:rPr>
        <w:t xml:space="preserve"> года </w:t>
      </w:r>
      <w:r w:rsidR="002A0699" w:rsidRPr="00F65486">
        <w:rPr>
          <w:sz w:val="28"/>
          <w:szCs w:val="28"/>
        </w:rPr>
        <w:t>районный</w:t>
      </w:r>
      <w:r w:rsidRPr="00F65486">
        <w:rPr>
          <w:sz w:val="28"/>
          <w:szCs w:val="28"/>
        </w:rPr>
        <w:t xml:space="preserve"> бюджет исполнен по доходам в сумме </w:t>
      </w:r>
      <w:r w:rsidR="00F65486" w:rsidRPr="00F65486">
        <w:rPr>
          <w:sz w:val="28"/>
          <w:szCs w:val="28"/>
        </w:rPr>
        <w:t>763,4</w:t>
      </w:r>
      <w:r w:rsidRPr="00F65486">
        <w:rPr>
          <w:sz w:val="28"/>
          <w:szCs w:val="28"/>
        </w:rPr>
        <w:t> млн</w:t>
      </w:r>
      <w:r w:rsidR="00F65486" w:rsidRPr="00F65486">
        <w:rPr>
          <w:sz w:val="28"/>
          <w:szCs w:val="28"/>
        </w:rPr>
        <w:t>.</w:t>
      </w:r>
      <w:r w:rsidRPr="00F65486">
        <w:rPr>
          <w:sz w:val="28"/>
          <w:szCs w:val="28"/>
        </w:rPr>
        <w:t xml:space="preserve"> рублей (</w:t>
      </w:r>
      <w:r w:rsidR="00F65486" w:rsidRPr="00F65486">
        <w:rPr>
          <w:sz w:val="28"/>
          <w:szCs w:val="28"/>
        </w:rPr>
        <w:t>100,9</w:t>
      </w:r>
      <w:r w:rsidRPr="00F65486">
        <w:rPr>
          <w:sz w:val="28"/>
          <w:szCs w:val="28"/>
        </w:rPr>
        <w:t xml:space="preserve"> процентов к годовому плану), профинансировано расходов в сумме </w:t>
      </w:r>
      <w:r w:rsidR="00F65486" w:rsidRPr="00F65486">
        <w:rPr>
          <w:sz w:val="28"/>
          <w:szCs w:val="28"/>
        </w:rPr>
        <w:t>977,1</w:t>
      </w:r>
      <w:r w:rsidRPr="00F65486">
        <w:rPr>
          <w:sz w:val="28"/>
          <w:szCs w:val="28"/>
        </w:rPr>
        <w:t> млн</w:t>
      </w:r>
      <w:r w:rsidR="00F65486" w:rsidRPr="00F65486">
        <w:rPr>
          <w:sz w:val="28"/>
          <w:szCs w:val="28"/>
        </w:rPr>
        <w:t>.</w:t>
      </w:r>
      <w:r w:rsidRPr="00F65486">
        <w:rPr>
          <w:sz w:val="28"/>
          <w:szCs w:val="28"/>
        </w:rPr>
        <w:t xml:space="preserve"> рублей (</w:t>
      </w:r>
      <w:r w:rsidR="00F65486" w:rsidRPr="00F65486">
        <w:rPr>
          <w:sz w:val="28"/>
          <w:szCs w:val="28"/>
        </w:rPr>
        <w:t>98,3</w:t>
      </w:r>
      <w:r w:rsidRPr="00F65486">
        <w:rPr>
          <w:sz w:val="28"/>
          <w:szCs w:val="28"/>
        </w:rPr>
        <w:t xml:space="preserve"> процентов к годовому плану), дефицит </w:t>
      </w:r>
      <w:r w:rsidR="00F65486" w:rsidRPr="00F65486">
        <w:rPr>
          <w:sz w:val="28"/>
          <w:szCs w:val="28"/>
        </w:rPr>
        <w:t>–</w:t>
      </w:r>
      <w:r w:rsidRPr="00F65486">
        <w:rPr>
          <w:sz w:val="28"/>
          <w:szCs w:val="28"/>
        </w:rPr>
        <w:t xml:space="preserve"> 1</w:t>
      </w:r>
      <w:r w:rsidR="00F65486" w:rsidRPr="00F65486">
        <w:rPr>
          <w:sz w:val="28"/>
          <w:szCs w:val="28"/>
        </w:rPr>
        <w:t>3,7 тыс.</w:t>
      </w:r>
      <w:r w:rsidRPr="00F65486">
        <w:rPr>
          <w:sz w:val="28"/>
          <w:szCs w:val="28"/>
        </w:rPr>
        <w:t xml:space="preserve"> рублей.</w:t>
      </w:r>
      <w:r w:rsidRPr="007B1D0F">
        <w:rPr>
          <w:sz w:val="28"/>
          <w:szCs w:val="28"/>
        </w:rPr>
        <w:t xml:space="preserve"> </w:t>
      </w:r>
    </w:p>
    <w:p w:rsidR="00A102C7" w:rsidRPr="007B1D0F" w:rsidRDefault="002A0699" w:rsidP="002A0699">
      <w:pPr>
        <w:ind w:firstLine="720"/>
        <w:jc w:val="both"/>
        <w:rPr>
          <w:sz w:val="28"/>
          <w:szCs w:val="28"/>
        </w:rPr>
      </w:pPr>
      <w:r w:rsidRPr="00F65486">
        <w:rPr>
          <w:sz w:val="28"/>
          <w:szCs w:val="28"/>
        </w:rPr>
        <w:t>Районный</w:t>
      </w:r>
      <w:r w:rsidR="00A102C7" w:rsidRPr="00F65486">
        <w:rPr>
          <w:sz w:val="28"/>
          <w:szCs w:val="28"/>
        </w:rPr>
        <w:t xml:space="preserve"> бюджет является социально направленным: </w:t>
      </w:r>
      <w:r w:rsidR="00F65486" w:rsidRPr="00F65486">
        <w:rPr>
          <w:sz w:val="28"/>
          <w:szCs w:val="28"/>
        </w:rPr>
        <w:t>79 процентов</w:t>
      </w:r>
      <w:r w:rsidR="00A102C7" w:rsidRPr="00F65486">
        <w:rPr>
          <w:sz w:val="28"/>
          <w:szCs w:val="28"/>
        </w:rPr>
        <w:t xml:space="preserve"> расходов </w:t>
      </w:r>
      <w:r w:rsidRPr="00F65486">
        <w:rPr>
          <w:sz w:val="28"/>
          <w:szCs w:val="28"/>
        </w:rPr>
        <w:t>районного</w:t>
      </w:r>
      <w:r w:rsidR="00A102C7" w:rsidRPr="00F65486">
        <w:rPr>
          <w:sz w:val="28"/>
          <w:szCs w:val="28"/>
        </w:rPr>
        <w:t xml:space="preserve"> бюджета направляются в отрасли социальной сферы.</w:t>
      </w:r>
    </w:p>
    <w:p w:rsidR="00A102C7" w:rsidRPr="007B1D0F" w:rsidRDefault="00A102C7" w:rsidP="002A0699">
      <w:pPr>
        <w:ind w:firstLine="720"/>
        <w:jc w:val="both"/>
        <w:rPr>
          <w:sz w:val="28"/>
          <w:szCs w:val="28"/>
        </w:rPr>
      </w:pPr>
      <w:r w:rsidRPr="007B1D0F">
        <w:rPr>
          <w:sz w:val="28"/>
          <w:szCs w:val="28"/>
        </w:rPr>
        <w:t xml:space="preserve">При формировании и исполнении </w:t>
      </w:r>
      <w:r w:rsidR="002A0699" w:rsidRPr="007B1D0F">
        <w:rPr>
          <w:sz w:val="28"/>
          <w:szCs w:val="28"/>
        </w:rPr>
        <w:t>районного</w:t>
      </w:r>
      <w:r w:rsidRPr="007B1D0F">
        <w:rPr>
          <w:sz w:val="28"/>
          <w:szCs w:val="28"/>
        </w:rPr>
        <w:t xml:space="preserve"> бюджета соблюдается принцип безусловного обеспечения в полном объеме первоочередных социальных обязательств: заработная плата, социальные выплаты населению, коммунальные расходы, уплата налогов и сборов в соответствии с </w:t>
      </w:r>
      <w:hyperlink r:id="rId10" w:history="1">
        <w:r w:rsidRPr="007B1D0F">
          <w:rPr>
            <w:rStyle w:val="af1"/>
            <w:color w:val="auto"/>
            <w:sz w:val="28"/>
            <w:szCs w:val="28"/>
          </w:rPr>
          <w:t>законодательством</w:t>
        </w:r>
      </w:hyperlink>
      <w:r w:rsidRPr="007B1D0F">
        <w:rPr>
          <w:sz w:val="28"/>
          <w:szCs w:val="28"/>
        </w:rPr>
        <w:t xml:space="preserve"> Российской Федерации о налогах и сборах. По итогам 202</w:t>
      </w:r>
      <w:r w:rsidR="002A0699" w:rsidRPr="007B1D0F">
        <w:rPr>
          <w:sz w:val="28"/>
          <w:szCs w:val="28"/>
        </w:rPr>
        <w:t>3</w:t>
      </w:r>
      <w:r w:rsidRPr="007B1D0F">
        <w:rPr>
          <w:sz w:val="28"/>
          <w:szCs w:val="28"/>
        </w:rPr>
        <w:t xml:space="preserve"> года все принятые в </w:t>
      </w:r>
      <w:r w:rsidR="002A0699" w:rsidRPr="007B1D0F">
        <w:rPr>
          <w:sz w:val="28"/>
          <w:szCs w:val="28"/>
        </w:rPr>
        <w:t>Некоузском муниципальном районе</w:t>
      </w:r>
      <w:r w:rsidRPr="007B1D0F">
        <w:rPr>
          <w:sz w:val="28"/>
          <w:szCs w:val="28"/>
        </w:rPr>
        <w:t xml:space="preserve"> социальные обязательства исполнены своевременно и в полном объеме. Кроме того, удалось значительно активизировать усилия, направленные на развитие р</w:t>
      </w:r>
      <w:r w:rsidR="002A0699" w:rsidRPr="007B1D0F">
        <w:rPr>
          <w:sz w:val="28"/>
          <w:szCs w:val="28"/>
        </w:rPr>
        <w:t>айона</w:t>
      </w:r>
      <w:r w:rsidRPr="007B1D0F">
        <w:rPr>
          <w:sz w:val="28"/>
          <w:szCs w:val="28"/>
        </w:rPr>
        <w:t xml:space="preserve"> в части активного участия в реализации национальных</w:t>
      </w:r>
      <w:r w:rsidR="002A0699" w:rsidRPr="007B1D0F">
        <w:rPr>
          <w:sz w:val="28"/>
          <w:szCs w:val="28"/>
        </w:rPr>
        <w:t xml:space="preserve"> и региональных</w:t>
      </w:r>
      <w:r w:rsidRPr="007B1D0F">
        <w:rPr>
          <w:sz w:val="28"/>
          <w:szCs w:val="28"/>
        </w:rPr>
        <w:t xml:space="preserve"> проектов.</w:t>
      </w:r>
    </w:p>
    <w:p w:rsidR="00A102C7" w:rsidRPr="007B1D0F" w:rsidRDefault="002A0699" w:rsidP="002A0699">
      <w:pPr>
        <w:ind w:firstLine="720"/>
        <w:jc w:val="both"/>
        <w:rPr>
          <w:sz w:val="28"/>
          <w:szCs w:val="28"/>
        </w:rPr>
      </w:pPr>
      <w:bookmarkStart w:id="2" w:name="sub_11"/>
      <w:r w:rsidRPr="007B1D0F">
        <w:rPr>
          <w:sz w:val="28"/>
          <w:szCs w:val="28"/>
        </w:rPr>
        <w:t>1.2</w:t>
      </w:r>
      <w:r w:rsidR="00A102C7" w:rsidRPr="007B1D0F">
        <w:rPr>
          <w:sz w:val="28"/>
          <w:szCs w:val="28"/>
        </w:rPr>
        <w:t xml:space="preserve">. </w:t>
      </w:r>
      <w:proofErr w:type="gramStart"/>
      <w:r w:rsidR="00A102C7" w:rsidRPr="007B1D0F">
        <w:rPr>
          <w:sz w:val="28"/>
          <w:szCs w:val="28"/>
        </w:rPr>
        <w:t xml:space="preserve">По направлению </w:t>
      </w:r>
      <w:proofErr w:type="spellStart"/>
      <w:r w:rsidR="00A102C7" w:rsidRPr="007B1D0F">
        <w:rPr>
          <w:sz w:val="28"/>
          <w:szCs w:val="28"/>
        </w:rPr>
        <w:t>цифровизации</w:t>
      </w:r>
      <w:proofErr w:type="spellEnd"/>
      <w:r w:rsidR="00A102C7" w:rsidRPr="007B1D0F">
        <w:rPr>
          <w:sz w:val="28"/>
          <w:szCs w:val="28"/>
        </w:rPr>
        <w:t xml:space="preserve"> бюджетного процесса в регионе осуществляется развитие государственной информационной системы "Единая интегрированная информационная система управления бюджетным процессом "Электронный бюджет Ярославской области" (далее - ГИС ЕИИС УБП "Электронный бюджет Ярославской области") в соответствии с </w:t>
      </w:r>
      <w:hyperlink r:id="rId11" w:history="1">
        <w:r w:rsidR="00A102C7" w:rsidRPr="007B1D0F">
          <w:rPr>
            <w:rStyle w:val="af1"/>
            <w:color w:val="auto"/>
            <w:sz w:val="28"/>
            <w:szCs w:val="28"/>
          </w:rPr>
          <w:t>приказом</w:t>
        </w:r>
      </w:hyperlink>
      <w:r w:rsidR="00A102C7" w:rsidRPr="007B1D0F">
        <w:rPr>
          <w:sz w:val="28"/>
          <w:szCs w:val="28"/>
        </w:rPr>
        <w:t xml:space="preserve"> департамента финансов Ярославской области от 31.05.2019 N 18н "О создании государственной информационной системы "Единая интегрированная информационная система управления бюджетным процессом "Электронный бюджет Ярославской области".</w:t>
      </w:r>
      <w:proofErr w:type="gramEnd"/>
    </w:p>
    <w:bookmarkEnd w:id="2"/>
    <w:p w:rsidR="00A102C7" w:rsidRPr="007B1D0F" w:rsidRDefault="00A102C7" w:rsidP="002A0699">
      <w:pPr>
        <w:ind w:firstLine="720"/>
        <w:jc w:val="both"/>
        <w:rPr>
          <w:sz w:val="28"/>
          <w:szCs w:val="28"/>
        </w:rPr>
      </w:pPr>
      <w:r w:rsidRPr="007B1D0F">
        <w:rPr>
          <w:sz w:val="28"/>
          <w:szCs w:val="28"/>
        </w:rPr>
        <w:t xml:space="preserve">Настройка подсистем ГИС ЕИИС УБП "Электронный бюджет Ярославской области" осуществляется поэтапно в условиях постоянных изменений </w:t>
      </w:r>
      <w:hyperlink r:id="rId12" w:history="1">
        <w:r w:rsidRPr="007B1D0F">
          <w:rPr>
            <w:rStyle w:val="af1"/>
            <w:color w:val="auto"/>
            <w:sz w:val="28"/>
            <w:szCs w:val="28"/>
          </w:rPr>
          <w:t>бюджетного законодательства</w:t>
        </w:r>
      </w:hyperlink>
      <w:r w:rsidRPr="007B1D0F">
        <w:rPr>
          <w:sz w:val="28"/>
          <w:szCs w:val="28"/>
        </w:rPr>
        <w:t>.</w:t>
      </w:r>
    </w:p>
    <w:p w:rsidR="00A102C7" w:rsidRPr="007B1D0F" w:rsidRDefault="00A102C7" w:rsidP="002A0699">
      <w:pPr>
        <w:ind w:firstLine="720"/>
        <w:jc w:val="both"/>
        <w:rPr>
          <w:sz w:val="28"/>
          <w:szCs w:val="28"/>
        </w:rPr>
      </w:pPr>
      <w:r w:rsidRPr="007B1D0F">
        <w:rPr>
          <w:sz w:val="28"/>
          <w:szCs w:val="28"/>
        </w:rPr>
        <w:t xml:space="preserve">На территории Ярославской области с 2021 года осуществляется апробация новых механизмов организации оказания государственных (муниципальных) услуг в социальной сфере в соответствии с </w:t>
      </w:r>
      <w:hyperlink r:id="rId13" w:history="1">
        <w:r w:rsidRPr="007B1D0F">
          <w:rPr>
            <w:rStyle w:val="af1"/>
            <w:color w:val="auto"/>
            <w:sz w:val="28"/>
            <w:szCs w:val="28"/>
          </w:rPr>
          <w:t>Федеральным законом</w:t>
        </w:r>
      </w:hyperlink>
      <w:r w:rsidRPr="007B1D0F">
        <w:rPr>
          <w:sz w:val="28"/>
          <w:szCs w:val="28"/>
        </w:rPr>
        <w:t xml:space="preserve"> от 13 июля 2020 года N 189-ФЗ "О государственном (муниципальном) социальном заказе на оказание государственных (муниципальных) услуг в социальной сфере".</w:t>
      </w:r>
    </w:p>
    <w:p w:rsidR="00A102C7" w:rsidRPr="007B1D0F" w:rsidRDefault="00A102C7" w:rsidP="002A0699">
      <w:pPr>
        <w:ind w:firstLine="720"/>
        <w:jc w:val="both"/>
        <w:rPr>
          <w:sz w:val="28"/>
          <w:szCs w:val="28"/>
        </w:rPr>
      </w:pPr>
      <w:proofErr w:type="gramStart"/>
      <w:r w:rsidRPr="007B1D0F">
        <w:rPr>
          <w:sz w:val="28"/>
          <w:szCs w:val="28"/>
        </w:rPr>
        <w:t xml:space="preserve">В рамках данного направления </w:t>
      </w:r>
      <w:r w:rsidR="002A0699" w:rsidRPr="007B1D0F">
        <w:rPr>
          <w:sz w:val="28"/>
          <w:szCs w:val="28"/>
        </w:rPr>
        <w:t xml:space="preserve">районом </w:t>
      </w:r>
      <w:r w:rsidRPr="007B1D0F">
        <w:rPr>
          <w:sz w:val="28"/>
          <w:szCs w:val="28"/>
        </w:rPr>
        <w:t xml:space="preserve">реализуются задачи по </w:t>
      </w:r>
      <w:proofErr w:type="spellStart"/>
      <w:r w:rsidRPr="007B1D0F">
        <w:rPr>
          <w:sz w:val="28"/>
          <w:szCs w:val="28"/>
        </w:rPr>
        <w:t>цифровизации</w:t>
      </w:r>
      <w:proofErr w:type="spellEnd"/>
      <w:r w:rsidRPr="007B1D0F">
        <w:rPr>
          <w:sz w:val="28"/>
          <w:szCs w:val="28"/>
        </w:rPr>
        <w:t xml:space="preserve"> процесса формирования и исполнения муниципальных социальных заказов, реестра исполнителей услуг по социальному сертификату, заключения соглашений о предоставлении субсидий негосударственным организациям, сбору отчетов об исполнении соглашений в электронном виде и обеспечению возможности выгрузки информации об утвержденных социальных заказах на </w:t>
      </w:r>
      <w:hyperlink r:id="rId14" w:history="1">
        <w:r w:rsidRPr="007B1D0F">
          <w:rPr>
            <w:rStyle w:val="af1"/>
            <w:color w:val="auto"/>
            <w:sz w:val="28"/>
            <w:szCs w:val="28"/>
          </w:rPr>
          <w:t>единый портал</w:t>
        </w:r>
      </w:hyperlink>
      <w:r w:rsidRPr="007B1D0F">
        <w:rPr>
          <w:sz w:val="28"/>
          <w:szCs w:val="28"/>
        </w:rPr>
        <w:t xml:space="preserve"> бюджетной системы Российской Федерации в информационно-телекоммуникационной сети "Интернет".</w:t>
      </w:r>
      <w:proofErr w:type="gramEnd"/>
    </w:p>
    <w:p w:rsidR="00A102C7" w:rsidRPr="007B1D0F" w:rsidRDefault="00A102C7" w:rsidP="002A0699">
      <w:pPr>
        <w:ind w:firstLine="720"/>
        <w:jc w:val="both"/>
        <w:rPr>
          <w:sz w:val="28"/>
          <w:szCs w:val="28"/>
        </w:rPr>
      </w:pPr>
      <w:r w:rsidRPr="007B1D0F">
        <w:rPr>
          <w:sz w:val="28"/>
          <w:szCs w:val="28"/>
        </w:rPr>
        <w:t xml:space="preserve">Автоматизируются процессы подготовки, согласования и подписания соглашений о предоставлении из областного бюджета </w:t>
      </w:r>
      <w:r w:rsidR="002A0699" w:rsidRPr="007B1D0F">
        <w:rPr>
          <w:sz w:val="28"/>
          <w:szCs w:val="28"/>
        </w:rPr>
        <w:t xml:space="preserve">районному бюджету </w:t>
      </w:r>
      <w:r w:rsidRPr="007B1D0F">
        <w:rPr>
          <w:sz w:val="28"/>
          <w:szCs w:val="28"/>
        </w:rPr>
        <w:t>межбюджетных субсидий, иных межбюджетных трансфертов.</w:t>
      </w:r>
    </w:p>
    <w:p w:rsidR="00A102C7" w:rsidRDefault="00A102C7" w:rsidP="00E368CC">
      <w:pPr>
        <w:widowControl w:val="0"/>
        <w:autoSpaceDE w:val="0"/>
        <w:autoSpaceDN w:val="0"/>
        <w:adjustRightInd w:val="0"/>
        <w:jc w:val="both"/>
        <w:rPr>
          <w:sz w:val="28"/>
          <w:szCs w:val="28"/>
        </w:rPr>
      </w:pPr>
    </w:p>
    <w:p w:rsidR="00E368CC" w:rsidRPr="006638EF" w:rsidRDefault="00E368CC" w:rsidP="00E368CC">
      <w:pPr>
        <w:autoSpaceDE w:val="0"/>
        <w:autoSpaceDN w:val="0"/>
        <w:adjustRightInd w:val="0"/>
        <w:spacing w:after="120"/>
        <w:jc w:val="center"/>
        <w:rPr>
          <w:b/>
          <w:sz w:val="28"/>
          <w:szCs w:val="28"/>
        </w:rPr>
      </w:pPr>
      <w:r>
        <w:rPr>
          <w:b/>
          <w:sz w:val="28"/>
          <w:szCs w:val="28"/>
          <w:lang w:val="en-US"/>
        </w:rPr>
        <w:t>II</w:t>
      </w:r>
      <w:r w:rsidRPr="006638EF">
        <w:rPr>
          <w:b/>
          <w:sz w:val="28"/>
          <w:szCs w:val="28"/>
        </w:rPr>
        <w:t xml:space="preserve">. </w:t>
      </w:r>
      <w:r>
        <w:rPr>
          <w:b/>
          <w:sz w:val="28"/>
          <w:szCs w:val="28"/>
        </w:rPr>
        <w:t>ПРИОРИТЕТЫ МУНИЦИПАЛЬНОЙ ПОЛИТИКИ В СФЕРЕ РЕАЛИЗАЦИИ МУНИЦИПАЛЬНОЙ ПРОГРАММЫ И ОЖИДАЕМЫЕ КОНЕЧНЫЕ РЕЗУЛЬТАТЫ ЕЕ РЕАЛИЗАЦИИ</w:t>
      </w:r>
    </w:p>
    <w:p w:rsidR="00E368CC" w:rsidRPr="00664F18" w:rsidRDefault="00E368CC" w:rsidP="00E368CC">
      <w:pPr>
        <w:widowControl w:val="0"/>
        <w:autoSpaceDE w:val="0"/>
        <w:autoSpaceDN w:val="0"/>
        <w:adjustRightInd w:val="0"/>
        <w:jc w:val="both"/>
        <w:rPr>
          <w:sz w:val="28"/>
          <w:szCs w:val="28"/>
        </w:rPr>
      </w:pPr>
    </w:p>
    <w:p w:rsidR="00D85458" w:rsidRPr="00A957E1" w:rsidRDefault="00A957E1" w:rsidP="00A957E1">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2.1. </w:t>
      </w:r>
      <w:r w:rsidR="00D85458" w:rsidRPr="00A957E1">
        <w:rPr>
          <w:rFonts w:ascii="Times New Roman" w:hAnsi="Times New Roman" w:cs="Times New Roman"/>
          <w:sz w:val="28"/>
          <w:szCs w:val="28"/>
        </w:rPr>
        <w:t>Приоритеты муниципальной политики в сфере реализации муниципальной программы "Создание условий для эффективного управления муниципальными финансами в Некоузском муниципальном районе" на 2025- 2027 годы (далее – муниципальная программа) сформулированы на основе государственных программ и документов федерального, регионального и муниципального уровня:</w:t>
      </w:r>
    </w:p>
    <w:p w:rsidR="00D85458" w:rsidRPr="00A957E1" w:rsidRDefault="00D85458" w:rsidP="00A957E1">
      <w:pPr>
        <w:ind w:firstLine="720"/>
        <w:jc w:val="both"/>
        <w:rPr>
          <w:sz w:val="28"/>
          <w:szCs w:val="28"/>
        </w:rPr>
      </w:pPr>
      <w:bookmarkStart w:id="3" w:name="sub_46"/>
      <w:r w:rsidRPr="00A957E1">
        <w:rPr>
          <w:sz w:val="28"/>
          <w:szCs w:val="28"/>
        </w:rPr>
        <w:t xml:space="preserve">- </w:t>
      </w:r>
      <w:hyperlink r:id="rId15" w:history="1">
        <w:r w:rsidRPr="00A957E1">
          <w:rPr>
            <w:rStyle w:val="af1"/>
            <w:color w:val="auto"/>
            <w:sz w:val="28"/>
            <w:szCs w:val="28"/>
          </w:rPr>
          <w:t>Указ</w:t>
        </w:r>
      </w:hyperlink>
      <w:r w:rsidRPr="00A957E1">
        <w:rPr>
          <w:sz w:val="28"/>
          <w:szCs w:val="28"/>
        </w:rPr>
        <w:t xml:space="preserve"> Президента Российской Федерации от 7 мая 2024 года N 309 "О национальных целях развития Российской Федерации на период до 2030 года и на перспективу до 2036 года";</w:t>
      </w:r>
    </w:p>
    <w:bookmarkEnd w:id="3"/>
    <w:p w:rsidR="00D85458" w:rsidRPr="00A957E1" w:rsidRDefault="00D85458" w:rsidP="00A957E1">
      <w:pPr>
        <w:ind w:firstLine="720"/>
        <w:jc w:val="both"/>
        <w:rPr>
          <w:sz w:val="28"/>
          <w:szCs w:val="28"/>
        </w:rPr>
      </w:pPr>
      <w:r w:rsidRPr="00A957E1">
        <w:rPr>
          <w:sz w:val="28"/>
          <w:szCs w:val="28"/>
        </w:rPr>
        <w:t xml:space="preserve">- </w:t>
      </w:r>
      <w:hyperlink r:id="rId16" w:history="1">
        <w:r w:rsidRPr="00A957E1">
          <w:rPr>
            <w:rStyle w:val="af1"/>
            <w:color w:val="auto"/>
            <w:sz w:val="28"/>
            <w:szCs w:val="28"/>
          </w:rPr>
          <w:t>постановление</w:t>
        </w:r>
      </w:hyperlink>
      <w:r w:rsidRPr="00A957E1">
        <w:rPr>
          <w:sz w:val="28"/>
          <w:szCs w:val="28"/>
        </w:rPr>
        <w:t xml:space="preserve">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 (далее - постановление Правительства Российской Федерации от 15 апреля 2014 г. N 320);</w:t>
      </w:r>
    </w:p>
    <w:p w:rsidR="00D85458" w:rsidRPr="00A957E1" w:rsidRDefault="00D85458" w:rsidP="00A957E1">
      <w:pPr>
        <w:ind w:firstLine="720"/>
        <w:jc w:val="both"/>
        <w:rPr>
          <w:sz w:val="28"/>
          <w:szCs w:val="28"/>
        </w:rPr>
      </w:pPr>
      <w:r w:rsidRPr="00A957E1">
        <w:rPr>
          <w:sz w:val="28"/>
          <w:szCs w:val="28"/>
        </w:rPr>
        <w:t xml:space="preserve">- </w:t>
      </w:r>
      <w:hyperlink r:id="rId17" w:history="1">
        <w:r w:rsidRPr="00A957E1">
          <w:rPr>
            <w:rStyle w:val="af1"/>
            <w:color w:val="auto"/>
            <w:sz w:val="28"/>
            <w:szCs w:val="28"/>
          </w:rPr>
          <w:t>постановление</w:t>
        </w:r>
      </w:hyperlink>
      <w:r w:rsidRPr="00A957E1">
        <w:rPr>
          <w:sz w:val="28"/>
          <w:szCs w:val="28"/>
        </w:rPr>
        <w:t xml:space="preserve"> Правительства Российской Федерации от 30 июня 2015 г. N 658 "О государственной интегрированной информационной системе управления общественными финансами "Электронный бюджет";</w:t>
      </w:r>
    </w:p>
    <w:p w:rsidR="00D85458" w:rsidRPr="00A957E1" w:rsidRDefault="00D85458" w:rsidP="00A957E1">
      <w:pPr>
        <w:ind w:firstLine="720"/>
        <w:jc w:val="both"/>
        <w:rPr>
          <w:sz w:val="28"/>
          <w:szCs w:val="28"/>
        </w:rPr>
      </w:pPr>
      <w:r w:rsidRPr="00A957E1">
        <w:rPr>
          <w:sz w:val="28"/>
          <w:szCs w:val="28"/>
        </w:rPr>
        <w:t xml:space="preserve">- </w:t>
      </w:r>
      <w:hyperlink r:id="rId18" w:history="1">
        <w:r w:rsidRPr="00A957E1">
          <w:rPr>
            <w:rStyle w:val="af1"/>
            <w:color w:val="auto"/>
            <w:sz w:val="28"/>
            <w:szCs w:val="28"/>
          </w:rPr>
          <w:t>постановление</w:t>
        </w:r>
      </w:hyperlink>
      <w:r w:rsidRPr="00A957E1">
        <w:rPr>
          <w:sz w:val="28"/>
          <w:szCs w:val="28"/>
        </w:rPr>
        <w:t xml:space="preserve"> Правительства Российской Федерации от 18 мая 2016 г. N 445 "Об утверждении государственной программы Российской Федерации "Развитие федеративных отношений и создание условий для эффективного и ответственного управления региональными и муниципальными финансами" (далее - постановление Правительства Российской Федерации от 18 мая 2016 г. N 445);</w:t>
      </w:r>
    </w:p>
    <w:p w:rsidR="00D85458" w:rsidRPr="00A957E1" w:rsidRDefault="00D85458" w:rsidP="00A957E1">
      <w:pPr>
        <w:ind w:firstLine="720"/>
        <w:jc w:val="both"/>
        <w:rPr>
          <w:sz w:val="28"/>
          <w:szCs w:val="28"/>
        </w:rPr>
      </w:pPr>
      <w:r w:rsidRPr="00A957E1">
        <w:rPr>
          <w:sz w:val="28"/>
          <w:szCs w:val="28"/>
        </w:rPr>
        <w:t xml:space="preserve">- </w:t>
      </w:r>
      <w:hyperlink r:id="rId19" w:history="1">
        <w:r w:rsidRPr="00A957E1">
          <w:rPr>
            <w:rStyle w:val="af1"/>
            <w:color w:val="auto"/>
            <w:sz w:val="28"/>
            <w:szCs w:val="28"/>
          </w:rPr>
          <w:t>распоряжение</w:t>
        </w:r>
      </w:hyperlink>
      <w:r w:rsidRPr="00A957E1">
        <w:rPr>
          <w:sz w:val="28"/>
          <w:szCs w:val="28"/>
        </w:rPr>
        <w:t xml:space="preserve"> Правительства Российской Федерации от 24 октября 2023 г. N 2958-р, которым утверждена </w:t>
      </w:r>
      <w:hyperlink r:id="rId20" w:history="1">
        <w:r w:rsidRPr="00A957E1">
          <w:rPr>
            <w:rStyle w:val="af1"/>
            <w:color w:val="auto"/>
            <w:sz w:val="28"/>
            <w:szCs w:val="28"/>
          </w:rPr>
          <w:t>Стратегия</w:t>
        </w:r>
      </w:hyperlink>
      <w:r w:rsidRPr="00A957E1">
        <w:rPr>
          <w:sz w:val="28"/>
          <w:szCs w:val="28"/>
        </w:rPr>
        <w:t xml:space="preserve"> повышения финансовой грамотности и формирования финансовой культуры до 2030 года;</w:t>
      </w:r>
    </w:p>
    <w:p w:rsidR="004B5AF0" w:rsidRPr="00A957E1" w:rsidRDefault="004B5AF0" w:rsidP="00A957E1">
      <w:pPr>
        <w:ind w:firstLine="720"/>
        <w:jc w:val="both"/>
        <w:rPr>
          <w:sz w:val="28"/>
          <w:szCs w:val="28"/>
        </w:rPr>
      </w:pPr>
      <w:proofErr w:type="gramStart"/>
      <w:r w:rsidRPr="00A957E1">
        <w:rPr>
          <w:sz w:val="28"/>
          <w:szCs w:val="28"/>
        </w:rPr>
        <w:t>-</w:t>
      </w:r>
      <w:hyperlink w:anchor="sub_5" w:history="1">
        <w:r w:rsidRPr="00A957E1">
          <w:rPr>
            <w:rStyle w:val="af1"/>
            <w:color w:val="auto"/>
            <w:sz w:val="28"/>
            <w:szCs w:val="28"/>
          </w:rPr>
          <w:t>государственная программа</w:t>
        </w:r>
      </w:hyperlink>
      <w:r w:rsidRPr="00A957E1">
        <w:rPr>
          <w:sz w:val="28"/>
          <w:szCs w:val="28"/>
        </w:rPr>
        <w:t xml:space="preserve"> Ярославской области "Создание условий для эффективного управления региональными и муниципальными финансами в Ярославской области" на 2024 - 2030 годы, утвержденная Постановление правительства Ярославской области от 27 марта 2024 года №  388-п "Об утверждении государственной программы Ярославской области "Создание условий для эффективного управления региональными и муниципальными финансами в Ярославской области" на 2024 - 2030 годы и о признании утратившими силу отдельных постановлений</w:t>
      </w:r>
      <w:proofErr w:type="gramEnd"/>
      <w:r w:rsidRPr="00A957E1">
        <w:rPr>
          <w:sz w:val="28"/>
          <w:szCs w:val="28"/>
        </w:rPr>
        <w:t xml:space="preserve"> Правительства области".</w:t>
      </w:r>
    </w:p>
    <w:p w:rsidR="00D85458" w:rsidRPr="00A957E1" w:rsidRDefault="00D85458" w:rsidP="00A957E1">
      <w:pPr>
        <w:ind w:firstLine="720"/>
        <w:jc w:val="both"/>
        <w:rPr>
          <w:sz w:val="28"/>
          <w:szCs w:val="28"/>
        </w:rPr>
      </w:pPr>
      <w:r w:rsidRPr="00A957E1">
        <w:rPr>
          <w:sz w:val="28"/>
          <w:szCs w:val="28"/>
        </w:rPr>
        <w:t>- основные направления бюджетной и налоговой политики Ярославской области на очередной финансовый год и плановый период;</w:t>
      </w:r>
    </w:p>
    <w:p w:rsidR="00D85458" w:rsidRPr="00A957E1" w:rsidRDefault="00D85458" w:rsidP="00A957E1">
      <w:pPr>
        <w:ind w:firstLine="720"/>
        <w:jc w:val="both"/>
        <w:rPr>
          <w:sz w:val="28"/>
          <w:szCs w:val="28"/>
        </w:rPr>
      </w:pPr>
      <w:r w:rsidRPr="00A957E1">
        <w:rPr>
          <w:sz w:val="28"/>
          <w:szCs w:val="28"/>
        </w:rPr>
        <w:t>- основные направления государственной долговой политики Ярославской области на очередной финансовый год и плановый период.</w:t>
      </w:r>
    </w:p>
    <w:p w:rsidR="00D85458" w:rsidRPr="00A957E1" w:rsidRDefault="00D85458" w:rsidP="00A957E1">
      <w:pPr>
        <w:ind w:firstLine="720"/>
        <w:jc w:val="both"/>
        <w:rPr>
          <w:sz w:val="28"/>
          <w:szCs w:val="28"/>
        </w:rPr>
      </w:pPr>
      <w:bookmarkStart w:id="4" w:name="sub_16"/>
      <w:r w:rsidRPr="00A957E1">
        <w:rPr>
          <w:sz w:val="28"/>
          <w:szCs w:val="28"/>
        </w:rPr>
        <w:t xml:space="preserve">2.2. Достижение цели государственной политики в сфере управления финансами в </w:t>
      </w:r>
      <w:r w:rsidR="004B5AF0" w:rsidRPr="00A957E1">
        <w:rPr>
          <w:sz w:val="28"/>
          <w:szCs w:val="28"/>
        </w:rPr>
        <w:t>Некоузском муниципальном районе</w:t>
      </w:r>
      <w:r w:rsidRPr="00A957E1">
        <w:rPr>
          <w:sz w:val="28"/>
          <w:szCs w:val="28"/>
        </w:rPr>
        <w:t xml:space="preserve"> будет обеспечиваться по приоритетным направлениям:</w:t>
      </w:r>
    </w:p>
    <w:bookmarkEnd w:id="4"/>
    <w:p w:rsidR="00D85458" w:rsidRPr="00A957E1" w:rsidRDefault="00D85458" w:rsidP="00A957E1">
      <w:pPr>
        <w:ind w:firstLine="720"/>
        <w:jc w:val="both"/>
        <w:rPr>
          <w:sz w:val="28"/>
          <w:szCs w:val="28"/>
        </w:rPr>
      </w:pPr>
      <w:r w:rsidRPr="00A957E1">
        <w:rPr>
          <w:sz w:val="28"/>
          <w:szCs w:val="28"/>
        </w:rPr>
        <w:t>- обеспечение долгосрочной сбалансированности и устойчивости бюджетов бюджетной системы;</w:t>
      </w:r>
    </w:p>
    <w:p w:rsidR="00D85458" w:rsidRPr="00A957E1" w:rsidRDefault="00D85458" w:rsidP="00A957E1">
      <w:pPr>
        <w:ind w:firstLine="720"/>
        <w:jc w:val="both"/>
        <w:rPr>
          <w:sz w:val="28"/>
          <w:szCs w:val="28"/>
        </w:rPr>
      </w:pPr>
      <w:r w:rsidRPr="00A957E1">
        <w:rPr>
          <w:sz w:val="28"/>
          <w:szCs w:val="28"/>
        </w:rPr>
        <w:t>- совершенствование разграничения полномочий, расходных обязательств и доходных источников между уровнями власти, совершенствование системы распределения и перераспределения финансовых ресурсов, межбюджетных отношений;</w:t>
      </w:r>
    </w:p>
    <w:p w:rsidR="00D85458" w:rsidRPr="00A957E1" w:rsidRDefault="00D85458" w:rsidP="00A957E1">
      <w:pPr>
        <w:ind w:firstLine="720"/>
        <w:jc w:val="both"/>
        <w:rPr>
          <w:sz w:val="28"/>
          <w:szCs w:val="28"/>
        </w:rPr>
      </w:pPr>
      <w:r w:rsidRPr="00A957E1">
        <w:rPr>
          <w:sz w:val="28"/>
          <w:szCs w:val="28"/>
        </w:rPr>
        <w:t>- развитие бюджетного законодательства, совершенствование нормативно-правового и методологического обеспечения бюджетного процесса, включая процессы ведения бухгалтерского учета и составления бюджетной отчетности;</w:t>
      </w:r>
    </w:p>
    <w:p w:rsidR="00D85458" w:rsidRPr="00A957E1" w:rsidRDefault="00D85458" w:rsidP="00A957E1">
      <w:pPr>
        <w:ind w:firstLine="720"/>
        <w:jc w:val="both"/>
        <w:rPr>
          <w:sz w:val="28"/>
          <w:szCs w:val="28"/>
        </w:rPr>
      </w:pPr>
      <w:r w:rsidRPr="00A957E1">
        <w:rPr>
          <w:sz w:val="28"/>
          <w:szCs w:val="28"/>
        </w:rPr>
        <w:t>- модернизация бюджетного процесса в увязке с программно-целевым и стратегическим управлением;</w:t>
      </w:r>
    </w:p>
    <w:p w:rsidR="00D85458" w:rsidRPr="00A957E1" w:rsidRDefault="00D85458" w:rsidP="00A957E1">
      <w:pPr>
        <w:ind w:firstLine="720"/>
        <w:jc w:val="both"/>
        <w:rPr>
          <w:sz w:val="28"/>
          <w:szCs w:val="28"/>
        </w:rPr>
      </w:pPr>
      <w:r w:rsidRPr="00A957E1">
        <w:rPr>
          <w:sz w:val="28"/>
          <w:szCs w:val="28"/>
        </w:rPr>
        <w:t xml:space="preserve">- повышение эффективности бюджетных расходов, эффективности управления </w:t>
      </w:r>
      <w:r w:rsidR="004B5AF0" w:rsidRPr="00A957E1">
        <w:rPr>
          <w:sz w:val="28"/>
          <w:szCs w:val="28"/>
        </w:rPr>
        <w:t>муниципальной</w:t>
      </w:r>
      <w:r w:rsidRPr="00A957E1">
        <w:rPr>
          <w:sz w:val="28"/>
          <w:szCs w:val="28"/>
        </w:rPr>
        <w:t xml:space="preserve"> собственностью;</w:t>
      </w:r>
    </w:p>
    <w:p w:rsidR="00D85458" w:rsidRPr="00A957E1" w:rsidRDefault="00D85458" w:rsidP="00A957E1">
      <w:pPr>
        <w:ind w:firstLine="720"/>
        <w:jc w:val="both"/>
        <w:rPr>
          <w:sz w:val="28"/>
          <w:szCs w:val="28"/>
        </w:rPr>
      </w:pPr>
      <w:r w:rsidRPr="00A957E1">
        <w:rPr>
          <w:sz w:val="28"/>
          <w:szCs w:val="28"/>
        </w:rPr>
        <w:t>- развитие современных информационных систем в сфере управления финансами ("электронный бюджет"), в том числе централизованной автоматизированной системы бухгалтерского учета и отчетности;</w:t>
      </w:r>
    </w:p>
    <w:p w:rsidR="00D85458" w:rsidRPr="00A957E1" w:rsidRDefault="00D85458" w:rsidP="00A957E1">
      <w:pPr>
        <w:ind w:firstLine="720"/>
        <w:jc w:val="both"/>
        <w:rPr>
          <w:sz w:val="28"/>
          <w:szCs w:val="28"/>
        </w:rPr>
      </w:pPr>
      <w:r w:rsidRPr="00A957E1">
        <w:rPr>
          <w:sz w:val="28"/>
          <w:szCs w:val="28"/>
        </w:rPr>
        <w:t>- повышение прозрачности и открытости общественных финансов для органов власти, общественности, экспертов и населения;</w:t>
      </w:r>
    </w:p>
    <w:p w:rsidR="00D85458" w:rsidRPr="00A957E1" w:rsidRDefault="00D85458" w:rsidP="00A957E1">
      <w:pPr>
        <w:ind w:firstLine="720"/>
        <w:jc w:val="both"/>
        <w:rPr>
          <w:sz w:val="28"/>
          <w:szCs w:val="28"/>
        </w:rPr>
      </w:pPr>
      <w:r w:rsidRPr="00A957E1">
        <w:rPr>
          <w:sz w:val="28"/>
          <w:szCs w:val="28"/>
        </w:rPr>
        <w:t xml:space="preserve">- повышение финансовой грамотности населения </w:t>
      </w:r>
      <w:r w:rsidR="004B5AF0" w:rsidRPr="00A957E1">
        <w:rPr>
          <w:sz w:val="28"/>
          <w:szCs w:val="28"/>
        </w:rPr>
        <w:t>района</w:t>
      </w:r>
      <w:r w:rsidRPr="00A957E1">
        <w:rPr>
          <w:sz w:val="28"/>
          <w:szCs w:val="28"/>
        </w:rPr>
        <w:t>.</w:t>
      </w:r>
    </w:p>
    <w:p w:rsidR="00E368CC" w:rsidRPr="00A957E1" w:rsidRDefault="00A957E1" w:rsidP="00A957E1">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2.3. </w:t>
      </w:r>
      <w:r w:rsidR="00E368CC" w:rsidRPr="00A957E1">
        <w:rPr>
          <w:rFonts w:ascii="Times New Roman" w:hAnsi="Times New Roman" w:cs="Times New Roman"/>
          <w:sz w:val="28"/>
          <w:szCs w:val="28"/>
        </w:rPr>
        <w:t xml:space="preserve">Муниципальная программа имеет существенные отличия от большинства других муниципальных программ Некоузского муниципального района –  является не отраслевой, а обеспечивающей, то </w:t>
      </w:r>
      <w:proofErr w:type="gramStart"/>
      <w:r w:rsidR="00E368CC" w:rsidRPr="00A957E1">
        <w:rPr>
          <w:rFonts w:ascii="Times New Roman" w:hAnsi="Times New Roman" w:cs="Times New Roman"/>
          <w:sz w:val="28"/>
          <w:szCs w:val="28"/>
        </w:rPr>
        <w:t>есть</w:t>
      </w:r>
      <w:proofErr w:type="gramEnd"/>
      <w:r w:rsidR="00E368CC" w:rsidRPr="00A957E1">
        <w:rPr>
          <w:rFonts w:ascii="Times New Roman" w:hAnsi="Times New Roman" w:cs="Times New Roman"/>
          <w:sz w:val="28"/>
          <w:szCs w:val="28"/>
        </w:rPr>
        <w:t xml:space="preserve"> направлена не на развитие конкретной отрасли социальной сферы или экономики, а на создание общих для всех участников бюджетного процесса условий и механизмов финансового и организационного обеспечения исполнения расходных обязательств, включая информационно-техническое и нормативно-методическое обеспечение деятельности участников бюджетного процесса.</w:t>
      </w:r>
    </w:p>
    <w:p w:rsidR="00E368CC" w:rsidRPr="00A957E1" w:rsidRDefault="00E368CC" w:rsidP="00A957E1">
      <w:pPr>
        <w:pStyle w:val="ConsPlusNormal"/>
        <w:widowControl/>
        <w:jc w:val="both"/>
        <w:rPr>
          <w:rFonts w:ascii="Times New Roman" w:hAnsi="Times New Roman" w:cs="Times New Roman"/>
          <w:sz w:val="28"/>
          <w:szCs w:val="28"/>
        </w:rPr>
      </w:pPr>
      <w:r w:rsidRPr="00A957E1">
        <w:rPr>
          <w:rFonts w:ascii="Times New Roman" w:hAnsi="Times New Roman" w:cs="Times New Roman"/>
          <w:sz w:val="28"/>
          <w:szCs w:val="28"/>
        </w:rPr>
        <w:t>Мероприятия муниципальной программы направлены на формирование стабильной финансовой основы для исполнения расходных обязательств Некоузского муниципального района на базе современных принципов эффективного управления муниципальными финансами. В условиях острого дефицита финансовых ресурсов только реализация комплекса мер по повышению качества управления финансами и эффективности бюджетных расходов создаст необходимую базу для достижения стратегических целей социально-экономического развития.</w:t>
      </w:r>
    </w:p>
    <w:p w:rsidR="00E368CC" w:rsidRPr="00A957E1" w:rsidRDefault="00E368CC" w:rsidP="00A957E1">
      <w:pPr>
        <w:pStyle w:val="ConsPlusNormal"/>
        <w:widowControl/>
        <w:jc w:val="both"/>
        <w:rPr>
          <w:rFonts w:ascii="Times New Roman" w:hAnsi="Times New Roman" w:cs="Times New Roman"/>
          <w:sz w:val="28"/>
          <w:szCs w:val="28"/>
        </w:rPr>
      </w:pPr>
      <w:r w:rsidRPr="00A957E1">
        <w:rPr>
          <w:rFonts w:ascii="Times New Roman" w:hAnsi="Times New Roman" w:cs="Times New Roman"/>
          <w:sz w:val="28"/>
          <w:szCs w:val="28"/>
        </w:rPr>
        <w:t>Реализация муниципальной программы обеспечивает поддержку других муниципальных программ Некоузского муниципального района, создает необходимую базу для достижения ключевых стратегических целей социально-экономического развития Некоузского муниципального района в условиях жесткой ограниченности финансовых ресурсов.</w:t>
      </w:r>
    </w:p>
    <w:p w:rsidR="00E368CC" w:rsidRPr="00A957E1" w:rsidRDefault="00E368CC" w:rsidP="00A957E1">
      <w:pPr>
        <w:pStyle w:val="ConsPlusNormal"/>
        <w:widowControl/>
        <w:jc w:val="both"/>
        <w:rPr>
          <w:rFonts w:ascii="Times New Roman" w:hAnsi="Times New Roman" w:cs="Times New Roman"/>
          <w:sz w:val="28"/>
          <w:szCs w:val="28"/>
        </w:rPr>
      </w:pPr>
      <w:r w:rsidRPr="00A957E1">
        <w:rPr>
          <w:rFonts w:ascii="Times New Roman" w:hAnsi="Times New Roman" w:cs="Times New Roman"/>
          <w:sz w:val="28"/>
          <w:szCs w:val="28"/>
        </w:rPr>
        <w:t>Вместе с тем достижение результатов муниципальной программы зависит от деятельности всех участников бюджетного процесса – органов местного самоуправления муниципальных образований Некоузского муниципального района, муниципальных учреждений.</w:t>
      </w:r>
    </w:p>
    <w:p w:rsidR="00E368CC" w:rsidRPr="00A957E1" w:rsidRDefault="00E368CC" w:rsidP="00A957E1">
      <w:pPr>
        <w:pStyle w:val="ConsPlusNormal"/>
        <w:widowControl/>
        <w:jc w:val="both"/>
        <w:rPr>
          <w:rFonts w:ascii="Times New Roman" w:hAnsi="Times New Roman" w:cs="Times New Roman"/>
          <w:spacing w:val="-4"/>
          <w:sz w:val="28"/>
          <w:szCs w:val="28"/>
        </w:rPr>
      </w:pPr>
      <w:r w:rsidRPr="00A957E1">
        <w:rPr>
          <w:rFonts w:ascii="Times New Roman" w:hAnsi="Times New Roman" w:cs="Times New Roman"/>
          <w:spacing w:val="-4"/>
          <w:sz w:val="28"/>
          <w:szCs w:val="28"/>
        </w:rPr>
        <w:t>Кроме того, на успешную реализацию муниципальной программы оказывает влияние реализаци</w:t>
      </w:r>
      <w:r w:rsidRPr="00A957E1">
        <w:rPr>
          <w:rFonts w:ascii="Times New Roman" w:hAnsi="Times New Roman" w:cs="Times New Roman"/>
          <w:sz w:val="28"/>
          <w:szCs w:val="28"/>
        </w:rPr>
        <w:t>я</w:t>
      </w:r>
      <w:r w:rsidRPr="00A957E1">
        <w:rPr>
          <w:rFonts w:ascii="Times New Roman" w:hAnsi="Times New Roman" w:cs="Times New Roman"/>
          <w:spacing w:val="-4"/>
          <w:sz w:val="28"/>
          <w:szCs w:val="28"/>
        </w:rPr>
        <w:t xml:space="preserve"> других муниципальных программ Некоузского муниципального района. В частности, реализация программ, связанных с развитием экономики, управлением муниципальным имуществом, оказывает влияние на формирование и пополнение доходной базы консолидированного бюджета Некоузского муниципального района, реализация программ развития социальной сферы оказывает влияние на объем расходных обязательств консолидированного бюджета Некоузского муниципального района и, как следствие, на сбалансированность бюджетов, параметры дефицита.</w:t>
      </w:r>
    </w:p>
    <w:p w:rsidR="004B5AF0" w:rsidRPr="00A957E1" w:rsidRDefault="004B5AF0" w:rsidP="00A957E1">
      <w:pPr>
        <w:ind w:firstLine="720"/>
        <w:jc w:val="both"/>
        <w:rPr>
          <w:sz w:val="28"/>
          <w:szCs w:val="28"/>
        </w:rPr>
      </w:pPr>
      <w:r w:rsidRPr="00A957E1">
        <w:rPr>
          <w:sz w:val="28"/>
          <w:szCs w:val="28"/>
        </w:rPr>
        <w:t>2.</w:t>
      </w:r>
      <w:r w:rsidR="00A957E1">
        <w:rPr>
          <w:sz w:val="28"/>
          <w:szCs w:val="28"/>
        </w:rPr>
        <w:t>4</w:t>
      </w:r>
      <w:r w:rsidRPr="00A957E1">
        <w:rPr>
          <w:sz w:val="28"/>
          <w:szCs w:val="28"/>
        </w:rPr>
        <w:t>. Муниципальная программа способствует достижению следующих стратегических приоритетов и целей:</w:t>
      </w:r>
    </w:p>
    <w:p w:rsidR="004B5AF0" w:rsidRPr="00A957E1" w:rsidRDefault="004B5AF0" w:rsidP="00A957E1">
      <w:pPr>
        <w:ind w:firstLine="720"/>
        <w:jc w:val="both"/>
        <w:rPr>
          <w:sz w:val="28"/>
          <w:szCs w:val="28"/>
        </w:rPr>
      </w:pPr>
      <w:r w:rsidRPr="00A957E1">
        <w:rPr>
          <w:sz w:val="28"/>
          <w:szCs w:val="28"/>
        </w:rPr>
        <w:t>- национальных целей развития Российской Федерации на период до 2030 года:</w:t>
      </w:r>
    </w:p>
    <w:p w:rsidR="004B5AF0" w:rsidRPr="00A957E1" w:rsidRDefault="004B5AF0" w:rsidP="00A957E1">
      <w:pPr>
        <w:ind w:firstLine="720"/>
        <w:jc w:val="both"/>
        <w:rPr>
          <w:sz w:val="28"/>
          <w:szCs w:val="28"/>
        </w:rPr>
      </w:pPr>
      <w:bookmarkStart w:id="5" w:name="sub_47"/>
      <w:r w:rsidRPr="00A957E1">
        <w:rPr>
          <w:sz w:val="28"/>
          <w:szCs w:val="28"/>
        </w:rPr>
        <w:t>национальная цель "Устойчивая и динамичная экономика";</w:t>
      </w:r>
    </w:p>
    <w:p w:rsidR="004B5AF0" w:rsidRPr="00A957E1" w:rsidRDefault="004B5AF0" w:rsidP="00A957E1">
      <w:pPr>
        <w:ind w:firstLine="720"/>
        <w:jc w:val="both"/>
        <w:rPr>
          <w:sz w:val="28"/>
          <w:szCs w:val="28"/>
        </w:rPr>
      </w:pPr>
      <w:bookmarkStart w:id="6" w:name="sub_48"/>
      <w:bookmarkEnd w:id="5"/>
      <w:r w:rsidRPr="00A957E1">
        <w:rPr>
          <w:sz w:val="28"/>
          <w:szCs w:val="28"/>
        </w:rPr>
        <w:t>национальная цель "Цифровая трансформация государственного и муниципального управления, экономики и социальной сферы";</w:t>
      </w:r>
    </w:p>
    <w:bookmarkEnd w:id="6"/>
    <w:p w:rsidR="004B5AF0" w:rsidRPr="00A957E1" w:rsidRDefault="004B5AF0" w:rsidP="00A957E1">
      <w:pPr>
        <w:ind w:firstLine="720"/>
        <w:jc w:val="both"/>
        <w:rPr>
          <w:sz w:val="28"/>
          <w:szCs w:val="28"/>
        </w:rPr>
      </w:pPr>
      <w:r w:rsidRPr="00A957E1">
        <w:rPr>
          <w:sz w:val="28"/>
          <w:szCs w:val="28"/>
        </w:rPr>
        <w:t xml:space="preserve">- </w:t>
      </w:r>
      <w:hyperlink r:id="rId21" w:history="1">
        <w:r w:rsidRPr="00A957E1">
          <w:rPr>
            <w:rStyle w:val="af1"/>
            <w:color w:val="auto"/>
            <w:sz w:val="28"/>
            <w:szCs w:val="28"/>
          </w:rPr>
          <w:t>государственной программы</w:t>
        </w:r>
      </w:hyperlink>
      <w:r w:rsidRPr="00A957E1">
        <w:rPr>
          <w:sz w:val="28"/>
          <w:szCs w:val="28"/>
        </w:rPr>
        <w:t xml:space="preserve"> Российской Федерации "Развитие федеративных отношений и создание условий для эффективного и ответственного управления региональными и муниципальными финансами", утвержденной </w:t>
      </w:r>
      <w:hyperlink r:id="rId22" w:history="1">
        <w:r w:rsidRPr="00A957E1">
          <w:rPr>
            <w:rStyle w:val="af1"/>
            <w:color w:val="auto"/>
            <w:sz w:val="28"/>
            <w:szCs w:val="28"/>
          </w:rPr>
          <w:t>постановлением</w:t>
        </w:r>
      </w:hyperlink>
      <w:r w:rsidRPr="00A957E1">
        <w:rPr>
          <w:sz w:val="28"/>
          <w:szCs w:val="28"/>
        </w:rPr>
        <w:t xml:space="preserve"> Правительства Российской Федерации от 18 мая 2016 г. N 445:</w:t>
      </w:r>
    </w:p>
    <w:p w:rsidR="004B5AF0" w:rsidRPr="00A957E1" w:rsidRDefault="004B5AF0" w:rsidP="00A957E1">
      <w:pPr>
        <w:ind w:firstLine="720"/>
        <w:jc w:val="both"/>
        <w:rPr>
          <w:sz w:val="28"/>
          <w:szCs w:val="28"/>
        </w:rPr>
      </w:pPr>
      <w:r w:rsidRPr="00A957E1">
        <w:rPr>
          <w:sz w:val="28"/>
          <w:szCs w:val="28"/>
        </w:rPr>
        <w:t>совершенствование межбюджетных отношений на федеральном, региональном и муниципальном уровнях;</w:t>
      </w:r>
    </w:p>
    <w:p w:rsidR="004B5AF0" w:rsidRPr="00A957E1" w:rsidRDefault="004B5AF0" w:rsidP="00A957E1">
      <w:pPr>
        <w:ind w:firstLine="720"/>
        <w:jc w:val="both"/>
        <w:rPr>
          <w:sz w:val="28"/>
          <w:szCs w:val="28"/>
        </w:rPr>
      </w:pPr>
      <w:r w:rsidRPr="00A957E1">
        <w:rPr>
          <w:sz w:val="28"/>
          <w:szCs w:val="28"/>
        </w:rPr>
        <w:t>содействие сбалансированному исполнению местных бюджетов;</w:t>
      </w:r>
    </w:p>
    <w:p w:rsidR="004B5AF0" w:rsidRPr="00A957E1" w:rsidRDefault="004B5AF0" w:rsidP="00A957E1">
      <w:pPr>
        <w:ind w:firstLine="720"/>
        <w:jc w:val="both"/>
        <w:rPr>
          <w:sz w:val="28"/>
          <w:szCs w:val="28"/>
        </w:rPr>
      </w:pPr>
      <w:r w:rsidRPr="00A957E1">
        <w:rPr>
          <w:sz w:val="28"/>
          <w:szCs w:val="28"/>
        </w:rPr>
        <w:t>повышение качества управления финансами в муниципальных образованиях;</w:t>
      </w:r>
    </w:p>
    <w:p w:rsidR="004B5AF0" w:rsidRPr="00A957E1" w:rsidRDefault="004B5AF0" w:rsidP="00A957E1">
      <w:pPr>
        <w:ind w:firstLine="720"/>
        <w:jc w:val="both"/>
        <w:rPr>
          <w:sz w:val="28"/>
          <w:szCs w:val="28"/>
        </w:rPr>
      </w:pPr>
      <w:r w:rsidRPr="00A957E1">
        <w:rPr>
          <w:sz w:val="28"/>
          <w:szCs w:val="28"/>
        </w:rPr>
        <w:t xml:space="preserve">- </w:t>
      </w:r>
      <w:hyperlink r:id="rId23" w:history="1">
        <w:r w:rsidRPr="00A957E1">
          <w:rPr>
            <w:rStyle w:val="af1"/>
            <w:color w:val="auto"/>
            <w:sz w:val="28"/>
            <w:szCs w:val="28"/>
          </w:rPr>
          <w:t>государственной программы</w:t>
        </w:r>
      </w:hyperlink>
      <w:r w:rsidRPr="00A957E1">
        <w:rPr>
          <w:sz w:val="28"/>
          <w:szCs w:val="28"/>
        </w:rPr>
        <w:t xml:space="preserve"> Российской Федерации "Управление государственными финансами и регулирование финансовых рынков", утвержденной </w:t>
      </w:r>
      <w:hyperlink r:id="rId24" w:history="1">
        <w:r w:rsidRPr="00A957E1">
          <w:rPr>
            <w:rStyle w:val="af1"/>
            <w:color w:val="auto"/>
            <w:sz w:val="28"/>
            <w:szCs w:val="28"/>
          </w:rPr>
          <w:t>постановлением</w:t>
        </w:r>
      </w:hyperlink>
      <w:r w:rsidRPr="00A957E1">
        <w:rPr>
          <w:sz w:val="28"/>
          <w:szCs w:val="28"/>
        </w:rPr>
        <w:t xml:space="preserve"> Правительства Российской Федерации от 15 апреля 2014 г. N 320:</w:t>
      </w:r>
    </w:p>
    <w:p w:rsidR="004B5AF0" w:rsidRPr="00A957E1" w:rsidRDefault="004B5AF0" w:rsidP="00A957E1">
      <w:pPr>
        <w:ind w:firstLine="720"/>
        <w:jc w:val="both"/>
        <w:rPr>
          <w:sz w:val="28"/>
          <w:szCs w:val="28"/>
        </w:rPr>
      </w:pPr>
      <w:r w:rsidRPr="00A957E1">
        <w:rPr>
          <w:sz w:val="28"/>
          <w:szCs w:val="28"/>
        </w:rPr>
        <w:t xml:space="preserve">повышение прозрачности финансовой информации, вовлечение институтов гражданского общества в бюджетный процесс, а также развитие механизмов инициативного </w:t>
      </w:r>
      <w:proofErr w:type="spellStart"/>
      <w:r w:rsidRPr="00A957E1">
        <w:rPr>
          <w:sz w:val="28"/>
          <w:szCs w:val="28"/>
        </w:rPr>
        <w:t>бюджетирования</w:t>
      </w:r>
      <w:proofErr w:type="spellEnd"/>
      <w:r w:rsidRPr="00A957E1">
        <w:rPr>
          <w:sz w:val="28"/>
          <w:szCs w:val="28"/>
        </w:rPr>
        <w:t>;</w:t>
      </w:r>
    </w:p>
    <w:p w:rsidR="004B5AF0" w:rsidRPr="00A957E1" w:rsidRDefault="004B5AF0" w:rsidP="00A957E1">
      <w:pPr>
        <w:ind w:firstLine="720"/>
        <w:jc w:val="both"/>
        <w:rPr>
          <w:sz w:val="28"/>
          <w:szCs w:val="28"/>
        </w:rPr>
      </w:pPr>
      <w:r w:rsidRPr="00A957E1">
        <w:rPr>
          <w:sz w:val="28"/>
          <w:szCs w:val="28"/>
        </w:rPr>
        <w:t>создание условий для повышения качества финансового менеджмента главных администраторов (администраторов) бюджетных средств, государственных (муниципальных) учреждений, в том числе применение новых подходов к оценке его качества;</w:t>
      </w:r>
    </w:p>
    <w:p w:rsidR="004B5AF0" w:rsidRPr="00A957E1" w:rsidRDefault="004B5AF0" w:rsidP="00A957E1">
      <w:pPr>
        <w:ind w:firstLine="720"/>
        <w:jc w:val="both"/>
        <w:rPr>
          <w:sz w:val="28"/>
          <w:szCs w:val="28"/>
        </w:rPr>
      </w:pPr>
      <w:r w:rsidRPr="00A957E1">
        <w:rPr>
          <w:sz w:val="28"/>
          <w:szCs w:val="28"/>
        </w:rPr>
        <w:t>развитие системы государственного (муниципального) финансового контроля;</w:t>
      </w:r>
    </w:p>
    <w:p w:rsidR="004B5AF0" w:rsidRPr="00A957E1" w:rsidRDefault="004B5AF0" w:rsidP="00A957E1">
      <w:pPr>
        <w:ind w:firstLine="720"/>
        <w:jc w:val="both"/>
        <w:rPr>
          <w:sz w:val="28"/>
          <w:szCs w:val="28"/>
        </w:rPr>
      </w:pPr>
      <w:r w:rsidRPr="00A957E1">
        <w:rPr>
          <w:sz w:val="28"/>
          <w:szCs w:val="28"/>
        </w:rPr>
        <w:t xml:space="preserve">повышение эффективности системы управления финансами публично-правовых образований, в том числе с применением принципа </w:t>
      </w:r>
      <w:proofErr w:type="spellStart"/>
      <w:r w:rsidRPr="00A957E1">
        <w:rPr>
          <w:sz w:val="28"/>
          <w:szCs w:val="28"/>
        </w:rPr>
        <w:t>клиентоцентричности</w:t>
      </w:r>
      <w:proofErr w:type="spellEnd"/>
      <w:r w:rsidRPr="00A957E1">
        <w:rPr>
          <w:sz w:val="28"/>
          <w:szCs w:val="28"/>
        </w:rPr>
        <w:t>;</w:t>
      </w:r>
    </w:p>
    <w:p w:rsidR="004B5AF0" w:rsidRPr="00A957E1" w:rsidRDefault="004B5AF0" w:rsidP="00A957E1">
      <w:pPr>
        <w:ind w:firstLine="720"/>
        <w:jc w:val="both"/>
        <w:rPr>
          <w:sz w:val="28"/>
          <w:szCs w:val="28"/>
        </w:rPr>
      </w:pPr>
      <w:r w:rsidRPr="00A957E1">
        <w:rPr>
          <w:sz w:val="28"/>
          <w:szCs w:val="28"/>
        </w:rPr>
        <w:t>создание системы и инфраструктуры непрерывного образования и просвещения населения в сфере финансовой и бюджетной грамотности.</w:t>
      </w:r>
    </w:p>
    <w:p w:rsidR="007B1D0F" w:rsidRPr="008D677E" w:rsidRDefault="00A957E1" w:rsidP="00A957E1">
      <w:pPr>
        <w:ind w:firstLine="720"/>
        <w:jc w:val="both"/>
        <w:rPr>
          <w:sz w:val="28"/>
          <w:szCs w:val="28"/>
        </w:rPr>
      </w:pPr>
      <w:r w:rsidRPr="008D677E">
        <w:rPr>
          <w:sz w:val="28"/>
          <w:szCs w:val="28"/>
        </w:rPr>
        <w:t>2.5</w:t>
      </w:r>
      <w:r w:rsidR="007B1D0F" w:rsidRPr="008D677E">
        <w:rPr>
          <w:sz w:val="28"/>
          <w:szCs w:val="28"/>
        </w:rPr>
        <w:t>. Ожидаемыми результатами от реализации муниципальной программы станут:</w:t>
      </w:r>
    </w:p>
    <w:p w:rsidR="008D677E" w:rsidRPr="008D677E" w:rsidRDefault="008D677E" w:rsidP="00A957E1">
      <w:pPr>
        <w:ind w:firstLine="720"/>
        <w:jc w:val="both"/>
        <w:rPr>
          <w:sz w:val="28"/>
          <w:szCs w:val="28"/>
        </w:rPr>
      </w:pPr>
      <w:r w:rsidRPr="008D677E">
        <w:rPr>
          <w:color w:val="000000"/>
          <w:sz w:val="28"/>
          <w:szCs w:val="28"/>
        </w:rPr>
        <w:t>-</w:t>
      </w:r>
      <w:r>
        <w:rPr>
          <w:color w:val="000000"/>
          <w:sz w:val="28"/>
          <w:szCs w:val="28"/>
        </w:rPr>
        <w:t xml:space="preserve"> </w:t>
      </w:r>
      <w:r w:rsidRPr="008D677E">
        <w:rPr>
          <w:color w:val="000000"/>
          <w:sz w:val="28"/>
          <w:szCs w:val="28"/>
        </w:rPr>
        <w:t>Сокращение расходов на содержание ОМСУ поселений путем централизации на уровне администрации района полномочий по казначейскому исполнению бюджета</w:t>
      </w:r>
      <w:r>
        <w:rPr>
          <w:color w:val="000000"/>
          <w:sz w:val="28"/>
          <w:szCs w:val="28"/>
        </w:rPr>
        <w:t>;</w:t>
      </w:r>
    </w:p>
    <w:p w:rsidR="008D677E" w:rsidRPr="008D677E" w:rsidRDefault="008D677E" w:rsidP="00A957E1">
      <w:pPr>
        <w:ind w:firstLine="720"/>
        <w:jc w:val="both"/>
        <w:rPr>
          <w:sz w:val="28"/>
          <w:szCs w:val="28"/>
        </w:rPr>
      </w:pPr>
      <w:r w:rsidRPr="008D677E">
        <w:rPr>
          <w:sz w:val="28"/>
          <w:szCs w:val="28"/>
        </w:rPr>
        <w:t xml:space="preserve">- </w:t>
      </w:r>
      <w:r>
        <w:rPr>
          <w:sz w:val="28"/>
          <w:szCs w:val="28"/>
        </w:rPr>
        <w:t>О</w:t>
      </w:r>
      <w:r w:rsidRPr="008D677E">
        <w:rPr>
          <w:sz w:val="28"/>
          <w:szCs w:val="28"/>
        </w:rPr>
        <w:t>беспечение темпа роста налоговых и неналоговых доходов районного бюджета не ниже 4 процентов в отчетном году к уровню предыдущего года в сопоставимых условиях до 2027 года;</w:t>
      </w:r>
    </w:p>
    <w:p w:rsidR="008D677E" w:rsidRPr="008D677E" w:rsidRDefault="008D677E" w:rsidP="008D677E">
      <w:pPr>
        <w:autoSpaceDE w:val="0"/>
        <w:autoSpaceDN w:val="0"/>
        <w:adjustRightInd w:val="0"/>
        <w:ind w:firstLine="720"/>
        <w:jc w:val="both"/>
        <w:rPr>
          <w:sz w:val="28"/>
          <w:szCs w:val="28"/>
        </w:rPr>
      </w:pPr>
      <w:r w:rsidRPr="008D677E">
        <w:rPr>
          <w:sz w:val="28"/>
          <w:szCs w:val="28"/>
        </w:rPr>
        <w:t>-</w:t>
      </w:r>
      <w:r>
        <w:rPr>
          <w:sz w:val="28"/>
          <w:szCs w:val="28"/>
        </w:rPr>
        <w:t xml:space="preserve"> Р</w:t>
      </w:r>
      <w:r w:rsidRPr="008D677E">
        <w:rPr>
          <w:sz w:val="28"/>
          <w:szCs w:val="28"/>
        </w:rPr>
        <w:t>азмещение в информационно-телекоммуникационной сети «Интернет» информации о бюджете для граждан и отчета об исполнении бюджета в доступной для широкого круга пользователей форме;</w:t>
      </w:r>
    </w:p>
    <w:p w:rsidR="007B1D0F" w:rsidRPr="008D677E" w:rsidRDefault="007B1D0F" w:rsidP="00A957E1">
      <w:pPr>
        <w:ind w:firstLine="720"/>
        <w:jc w:val="both"/>
        <w:rPr>
          <w:sz w:val="28"/>
          <w:szCs w:val="28"/>
        </w:rPr>
      </w:pPr>
      <w:r w:rsidRPr="008D677E">
        <w:rPr>
          <w:sz w:val="28"/>
          <w:szCs w:val="28"/>
        </w:rPr>
        <w:t xml:space="preserve">- </w:t>
      </w:r>
      <w:r w:rsidR="00C554D5" w:rsidRPr="008D677E">
        <w:rPr>
          <w:color w:val="000000"/>
          <w:sz w:val="28"/>
          <w:szCs w:val="28"/>
        </w:rPr>
        <w:t>Сокращение расходов на содержание ОМСУ поселений путем централизации на уровне администрации района полномочий по казначейскому исполнению бюджета</w:t>
      </w:r>
      <w:r w:rsidR="008D677E">
        <w:rPr>
          <w:color w:val="000000"/>
          <w:sz w:val="28"/>
          <w:szCs w:val="28"/>
        </w:rPr>
        <w:t>.</w:t>
      </w:r>
      <w:r w:rsidR="00C554D5" w:rsidRPr="008D677E">
        <w:rPr>
          <w:sz w:val="28"/>
          <w:szCs w:val="28"/>
        </w:rPr>
        <w:t xml:space="preserve"> </w:t>
      </w:r>
    </w:p>
    <w:p w:rsidR="00C554D5" w:rsidRDefault="00C554D5" w:rsidP="00A957E1">
      <w:pPr>
        <w:autoSpaceDE w:val="0"/>
        <w:autoSpaceDN w:val="0"/>
        <w:adjustRightInd w:val="0"/>
        <w:ind w:firstLine="720"/>
        <w:jc w:val="both"/>
        <w:rPr>
          <w:sz w:val="24"/>
          <w:szCs w:val="24"/>
        </w:rPr>
      </w:pPr>
    </w:p>
    <w:p w:rsidR="00E368CC" w:rsidRPr="004824FC" w:rsidRDefault="00E368CC" w:rsidP="00E368CC">
      <w:pPr>
        <w:autoSpaceDE w:val="0"/>
        <w:autoSpaceDN w:val="0"/>
        <w:adjustRightInd w:val="0"/>
        <w:ind w:firstLine="540"/>
        <w:jc w:val="center"/>
        <w:rPr>
          <w:b/>
          <w:sz w:val="28"/>
          <w:szCs w:val="28"/>
        </w:rPr>
      </w:pPr>
      <w:r w:rsidRPr="00E24B14">
        <w:rPr>
          <w:b/>
          <w:sz w:val="28"/>
          <w:szCs w:val="28"/>
        </w:rPr>
        <w:tab/>
      </w:r>
      <w:r w:rsidRPr="004824FC">
        <w:rPr>
          <w:b/>
          <w:sz w:val="28"/>
          <w:szCs w:val="28"/>
          <w:lang w:val="en-US"/>
        </w:rPr>
        <w:t>III</w:t>
      </w:r>
      <w:r w:rsidRPr="004824FC">
        <w:rPr>
          <w:b/>
          <w:sz w:val="28"/>
          <w:szCs w:val="28"/>
        </w:rPr>
        <w:t xml:space="preserve">. ОБОБЩЕННАЯ ХАРАКТЕРИСТИКА МЕР </w:t>
      </w:r>
      <w:r>
        <w:rPr>
          <w:b/>
          <w:sz w:val="28"/>
          <w:szCs w:val="28"/>
        </w:rPr>
        <w:t>МУНИЦИПАЛЬНОГО</w:t>
      </w:r>
      <w:r w:rsidRPr="004824FC">
        <w:rPr>
          <w:b/>
          <w:sz w:val="28"/>
          <w:szCs w:val="28"/>
        </w:rPr>
        <w:t xml:space="preserve"> РЕГУЛИРОВАНИЯ В РАМКАХ МУНИЦИПАЛЬНОЙ ПРОГРАММЫ</w:t>
      </w:r>
    </w:p>
    <w:p w:rsidR="00E368CC" w:rsidRPr="00B2089A" w:rsidRDefault="00E368CC" w:rsidP="00E368CC">
      <w:pPr>
        <w:autoSpaceDE w:val="0"/>
        <w:autoSpaceDN w:val="0"/>
        <w:adjustRightInd w:val="0"/>
        <w:ind w:firstLine="540"/>
        <w:rPr>
          <w:sz w:val="28"/>
          <w:szCs w:val="28"/>
        </w:rPr>
      </w:pPr>
    </w:p>
    <w:p w:rsidR="00E368CC" w:rsidRPr="00B2089A" w:rsidRDefault="00E368CC" w:rsidP="00E368CC">
      <w:pPr>
        <w:autoSpaceDE w:val="0"/>
        <w:autoSpaceDN w:val="0"/>
        <w:adjustRightInd w:val="0"/>
        <w:ind w:firstLine="540"/>
        <w:jc w:val="both"/>
        <w:rPr>
          <w:sz w:val="28"/>
          <w:szCs w:val="28"/>
        </w:rPr>
      </w:pPr>
      <w:r w:rsidRPr="00B2089A">
        <w:rPr>
          <w:sz w:val="28"/>
          <w:szCs w:val="28"/>
        </w:rPr>
        <w:t>В рамках реализации программы применение мер муниципального регулирования не предполагается.</w:t>
      </w:r>
    </w:p>
    <w:p w:rsidR="00E368CC" w:rsidRDefault="00E368CC" w:rsidP="00E368CC">
      <w:pPr>
        <w:autoSpaceDE w:val="0"/>
        <w:autoSpaceDN w:val="0"/>
        <w:adjustRightInd w:val="0"/>
        <w:ind w:firstLine="540"/>
        <w:jc w:val="both"/>
        <w:rPr>
          <w:sz w:val="28"/>
          <w:szCs w:val="28"/>
        </w:rPr>
      </w:pPr>
      <w:r w:rsidRPr="00B2089A">
        <w:rPr>
          <w:sz w:val="28"/>
          <w:szCs w:val="28"/>
        </w:rPr>
        <w:t>Меры правового регулирования в сфере реализации программы осуществляются по мере необходимости в течение</w:t>
      </w:r>
      <w:r>
        <w:rPr>
          <w:sz w:val="28"/>
          <w:szCs w:val="28"/>
        </w:rPr>
        <w:t xml:space="preserve"> </w:t>
      </w:r>
      <w:r w:rsidRPr="00B2089A">
        <w:rPr>
          <w:sz w:val="28"/>
          <w:szCs w:val="28"/>
        </w:rPr>
        <w:t xml:space="preserve">срока действия программы. </w:t>
      </w:r>
    </w:p>
    <w:p w:rsidR="00E368CC" w:rsidRDefault="00E368CC" w:rsidP="00E368CC">
      <w:pPr>
        <w:autoSpaceDE w:val="0"/>
        <w:autoSpaceDN w:val="0"/>
        <w:adjustRightInd w:val="0"/>
        <w:ind w:firstLine="540"/>
        <w:jc w:val="both"/>
        <w:rPr>
          <w:sz w:val="28"/>
          <w:szCs w:val="28"/>
        </w:rPr>
      </w:pPr>
    </w:p>
    <w:p w:rsidR="00E368CC" w:rsidRDefault="00E368CC" w:rsidP="00E368CC">
      <w:pPr>
        <w:jc w:val="center"/>
        <w:rPr>
          <w:b/>
          <w:sz w:val="28"/>
          <w:szCs w:val="28"/>
        </w:rPr>
      </w:pPr>
      <w:r w:rsidRPr="004824FC">
        <w:rPr>
          <w:b/>
          <w:sz w:val="28"/>
          <w:szCs w:val="28"/>
          <w:lang w:val="en-US"/>
        </w:rPr>
        <w:t>IV</w:t>
      </w:r>
      <w:r w:rsidRPr="004824FC">
        <w:rPr>
          <w:b/>
          <w:sz w:val="28"/>
          <w:szCs w:val="28"/>
        </w:rPr>
        <w:t xml:space="preserve">. </w:t>
      </w:r>
      <w:r>
        <w:rPr>
          <w:b/>
          <w:sz w:val="28"/>
          <w:szCs w:val="28"/>
        </w:rPr>
        <w:t>МЕХАНИЗМ РЕАЛИЗАЦИИ МУНИЦИПАЛЬНОЙ ПРОГРАММЫ</w:t>
      </w:r>
    </w:p>
    <w:p w:rsidR="00E368CC" w:rsidRDefault="00E368CC" w:rsidP="00E368CC">
      <w:pPr>
        <w:jc w:val="center"/>
        <w:rPr>
          <w:b/>
          <w:sz w:val="36"/>
          <w:szCs w:val="36"/>
        </w:rPr>
      </w:pPr>
    </w:p>
    <w:p w:rsidR="00E368CC" w:rsidRDefault="00E368CC" w:rsidP="00E368CC">
      <w:pPr>
        <w:pStyle w:val="afb"/>
        <w:ind w:firstLine="709"/>
        <w:jc w:val="both"/>
        <w:rPr>
          <w:rFonts w:ascii="Times New Roman" w:hAnsi="Times New Roman"/>
          <w:sz w:val="28"/>
          <w:szCs w:val="28"/>
        </w:rPr>
      </w:pPr>
      <w:r>
        <w:rPr>
          <w:rFonts w:ascii="Times New Roman" w:hAnsi="Times New Roman"/>
          <w:color w:val="000000"/>
          <w:sz w:val="28"/>
          <w:szCs w:val="28"/>
        </w:rPr>
        <w:t xml:space="preserve">Процесс реализации муниципальной программы </w:t>
      </w:r>
      <w:r>
        <w:rPr>
          <w:rFonts w:ascii="Times New Roman" w:hAnsi="Times New Roman"/>
          <w:sz w:val="28"/>
          <w:szCs w:val="28"/>
        </w:rPr>
        <w:t>состоит из процедур реализации подпрограмм, контроля реализации подпрограмм, внесения изменений в муниципальную программу/ подпрограммы и осуществляется ответственными исполнителями подпрограмм.</w:t>
      </w:r>
    </w:p>
    <w:p w:rsidR="00E368CC" w:rsidRDefault="00E368CC" w:rsidP="00E368CC">
      <w:pPr>
        <w:pStyle w:val="afb"/>
        <w:jc w:val="both"/>
        <w:rPr>
          <w:rFonts w:ascii="Times New Roman" w:hAnsi="Times New Roman"/>
          <w:sz w:val="28"/>
          <w:szCs w:val="28"/>
        </w:rPr>
      </w:pPr>
      <w:r>
        <w:rPr>
          <w:rFonts w:ascii="Times New Roman" w:hAnsi="Times New Roman"/>
          <w:sz w:val="28"/>
          <w:szCs w:val="28"/>
        </w:rPr>
        <w:tab/>
        <w:t>Процесс реализации подпрограммы состоит из процедур оперативного планирования мероприятий, реализации мероприятий, контроля реализации мероприятий, внесения изменений в подпрограмму.</w:t>
      </w:r>
    </w:p>
    <w:p w:rsidR="00E368CC" w:rsidRDefault="00E368CC" w:rsidP="00E368CC">
      <w:pPr>
        <w:pStyle w:val="afb"/>
        <w:jc w:val="both"/>
        <w:rPr>
          <w:rFonts w:ascii="Times New Roman" w:hAnsi="Times New Roman"/>
          <w:color w:val="000000"/>
          <w:sz w:val="28"/>
          <w:szCs w:val="28"/>
        </w:rPr>
      </w:pPr>
      <w:r>
        <w:rPr>
          <w:rFonts w:ascii="Times New Roman" w:hAnsi="Times New Roman"/>
          <w:color w:val="000000"/>
          <w:sz w:val="28"/>
          <w:szCs w:val="28"/>
        </w:rPr>
        <w:tab/>
        <w:t>Ответственность за реализацию подпрограммы несет ответственный исполнитель подпрограммы (в лице руководителя структурного подразделения администрации).</w:t>
      </w:r>
    </w:p>
    <w:p w:rsidR="00E368CC" w:rsidRDefault="00E368CC" w:rsidP="00E368CC">
      <w:pPr>
        <w:pStyle w:val="afb"/>
        <w:jc w:val="both"/>
        <w:rPr>
          <w:rFonts w:ascii="Times New Roman" w:hAnsi="Times New Roman"/>
          <w:sz w:val="28"/>
          <w:szCs w:val="28"/>
        </w:rPr>
      </w:pPr>
      <w:r>
        <w:rPr>
          <w:rFonts w:ascii="Times New Roman" w:hAnsi="Times New Roman"/>
          <w:color w:val="000000"/>
          <w:sz w:val="28"/>
          <w:szCs w:val="28"/>
        </w:rPr>
        <w:tab/>
      </w:r>
      <w:r>
        <w:rPr>
          <w:rFonts w:ascii="Times New Roman" w:hAnsi="Times New Roman"/>
          <w:sz w:val="28"/>
          <w:szCs w:val="28"/>
        </w:rPr>
        <w:t xml:space="preserve">Контроль реализации мероприятий подпрограммы (оперативный контроль) осуществляется ответственным исполнителем подпрограммы и куратором подпрограммы в рамках </w:t>
      </w:r>
      <w:proofErr w:type="gramStart"/>
      <w:r>
        <w:rPr>
          <w:rFonts w:ascii="Times New Roman" w:hAnsi="Times New Roman"/>
          <w:sz w:val="28"/>
          <w:szCs w:val="28"/>
        </w:rPr>
        <w:t>контроля исполнения оперативного плана реализации подпрограммы</w:t>
      </w:r>
      <w:proofErr w:type="gramEnd"/>
      <w:r>
        <w:rPr>
          <w:rFonts w:ascii="Times New Roman" w:hAnsi="Times New Roman"/>
          <w:sz w:val="28"/>
          <w:szCs w:val="28"/>
        </w:rPr>
        <w:t xml:space="preserve"> на основании отчетов, представляемых исполнителями мероприятий подпрограммы.</w:t>
      </w:r>
    </w:p>
    <w:p w:rsidR="00E368CC" w:rsidRDefault="00E368CC" w:rsidP="00E368CC">
      <w:pPr>
        <w:pStyle w:val="afb"/>
        <w:jc w:val="both"/>
        <w:rPr>
          <w:rFonts w:ascii="Times New Roman" w:hAnsi="Times New Roman"/>
          <w:sz w:val="28"/>
          <w:szCs w:val="28"/>
        </w:rPr>
      </w:pPr>
      <w:r>
        <w:rPr>
          <w:rFonts w:ascii="Times New Roman" w:hAnsi="Times New Roman"/>
          <w:sz w:val="28"/>
          <w:szCs w:val="28"/>
        </w:rPr>
        <w:tab/>
        <w:t>Контроль реализации подпрограммы (</w:t>
      </w:r>
      <w:proofErr w:type="spellStart"/>
      <w:r>
        <w:rPr>
          <w:rFonts w:ascii="Times New Roman" w:hAnsi="Times New Roman"/>
          <w:sz w:val="28"/>
          <w:szCs w:val="28"/>
        </w:rPr>
        <w:t>верхнеуровневый</w:t>
      </w:r>
      <w:proofErr w:type="spellEnd"/>
      <w:r>
        <w:rPr>
          <w:rFonts w:ascii="Times New Roman" w:hAnsi="Times New Roman"/>
          <w:sz w:val="28"/>
          <w:szCs w:val="28"/>
        </w:rPr>
        <w:t xml:space="preserve"> контроль) осуществляется в рамках контроля реализации муниципальной программы.</w:t>
      </w:r>
    </w:p>
    <w:p w:rsidR="00E368CC" w:rsidRDefault="00E368CC" w:rsidP="00E368CC">
      <w:pPr>
        <w:pStyle w:val="afb"/>
        <w:jc w:val="both"/>
        <w:rPr>
          <w:rFonts w:ascii="Times New Roman" w:hAnsi="Times New Roman"/>
          <w:sz w:val="28"/>
          <w:szCs w:val="28"/>
        </w:rPr>
      </w:pPr>
      <w:r>
        <w:rPr>
          <w:rFonts w:ascii="Times New Roman" w:hAnsi="Times New Roman"/>
          <w:sz w:val="28"/>
          <w:szCs w:val="28"/>
        </w:rPr>
        <w:tab/>
        <w:t>Контроль реализации муниципальной программы заключается в сравнении фактических данных о реализации муниципальной программы с плановыми значениями, выявлении отклонений, анализе отклонений и формировании корректирующих воздействий.</w:t>
      </w:r>
    </w:p>
    <w:p w:rsidR="00E368CC" w:rsidRDefault="00E368CC" w:rsidP="00E368CC">
      <w:pPr>
        <w:pStyle w:val="afb"/>
        <w:jc w:val="both"/>
        <w:rPr>
          <w:rFonts w:ascii="Times New Roman" w:hAnsi="Times New Roman"/>
          <w:sz w:val="28"/>
          <w:szCs w:val="28"/>
        </w:rPr>
      </w:pPr>
      <w:r>
        <w:rPr>
          <w:rFonts w:ascii="Times New Roman" w:hAnsi="Times New Roman"/>
          <w:sz w:val="28"/>
          <w:szCs w:val="28"/>
        </w:rPr>
        <w:tab/>
        <w:t>Отчет о реализации муниципальной программы формируется ответственным исполнителем муниципальной программы совместно с ответственными исполнителями подпрограмм один раз в год по форме согласно приложению 6 к Положению о программно-целевом планировании в Некоузском муниципальном районе, утвержденном постановлением администрации Некоузского муниципального района от 28.12.2021 № 440 ( дале</w:t>
      </w:r>
      <w:proofErr w:type="gramStart"/>
      <w:r>
        <w:rPr>
          <w:rFonts w:ascii="Times New Roman" w:hAnsi="Times New Roman"/>
          <w:sz w:val="28"/>
          <w:szCs w:val="28"/>
        </w:rPr>
        <w:t>е-</w:t>
      </w:r>
      <w:proofErr w:type="gramEnd"/>
      <w:r>
        <w:rPr>
          <w:rFonts w:ascii="Times New Roman" w:hAnsi="Times New Roman"/>
          <w:sz w:val="28"/>
          <w:szCs w:val="28"/>
        </w:rPr>
        <w:t xml:space="preserve"> Положение).</w:t>
      </w:r>
    </w:p>
    <w:p w:rsidR="00E368CC" w:rsidRDefault="00E368CC" w:rsidP="00E368CC">
      <w:pPr>
        <w:pStyle w:val="afb"/>
        <w:jc w:val="both"/>
        <w:rPr>
          <w:rFonts w:ascii="Times New Roman" w:hAnsi="Times New Roman"/>
          <w:sz w:val="28"/>
          <w:szCs w:val="28"/>
        </w:rPr>
      </w:pPr>
      <w:r>
        <w:rPr>
          <w:rFonts w:ascii="Times New Roman" w:hAnsi="Times New Roman"/>
          <w:sz w:val="28"/>
          <w:szCs w:val="28"/>
        </w:rPr>
        <w:tab/>
        <w:t xml:space="preserve">Ответственный исполнитель муниципальной программы заносит фактические данные о муниципальной программе в ГИС ЕИИС УБП «Электронный бюджет Ярославской области» не позднее 20 февраля года, следующего </w:t>
      </w:r>
      <w:proofErr w:type="gramStart"/>
      <w:r>
        <w:rPr>
          <w:rFonts w:ascii="Times New Roman" w:hAnsi="Times New Roman"/>
          <w:sz w:val="28"/>
          <w:szCs w:val="28"/>
        </w:rPr>
        <w:t>за</w:t>
      </w:r>
      <w:proofErr w:type="gramEnd"/>
      <w:r>
        <w:rPr>
          <w:rFonts w:ascii="Times New Roman" w:hAnsi="Times New Roman"/>
          <w:sz w:val="28"/>
          <w:szCs w:val="28"/>
        </w:rPr>
        <w:t xml:space="preserve"> отчетным.</w:t>
      </w:r>
    </w:p>
    <w:p w:rsidR="00E368CC" w:rsidRDefault="00E368CC" w:rsidP="00E368CC">
      <w:pPr>
        <w:pStyle w:val="afb"/>
        <w:ind w:firstLine="720"/>
        <w:jc w:val="both"/>
        <w:rPr>
          <w:rFonts w:ascii="Times New Roman" w:hAnsi="Times New Roman"/>
          <w:sz w:val="28"/>
          <w:szCs w:val="28"/>
        </w:rPr>
      </w:pPr>
      <w:proofErr w:type="gramStart"/>
      <w:r>
        <w:rPr>
          <w:rFonts w:ascii="Times New Roman" w:hAnsi="Times New Roman"/>
          <w:sz w:val="28"/>
          <w:szCs w:val="28"/>
        </w:rPr>
        <w:t>Изменение плановых значений целевых показателей реализации муниципальной программы/ подпрограммы после завершения отчетного периода не допускается, за исключением случаев, если изменение плановых значений целевых показателей реализации муниципальной программы/ подпрограммы вызвано изменением объемов бюджетных ассигнований, утвержденных решением Собрания представителей Некоузского муниципального района о внесении изменений в районный бюджет на очередной финансовый год и на плановый период, в декабре отчетного года.</w:t>
      </w:r>
      <w:proofErr w:type="gramEnd"/>
    </w:p>
    <w:p w:rsidR="00E368CC" w:rsidRDefault="00E368CC" w:rsidP="00E368CC">
      <w:pPr>
        <w:pStyle w:val="afb"/>
        <w:jc w:val="both"/>
        <w:rPr>
          <w:rFonts w:ascii="Times New Roman" w:hAnsi="Times New Roman"/>
          <w:sz w:val="28"/>
          <w:szCs w:val="28"/>
        </w:rPr>
      </w:pPr>
      <w:r>
        <w:rPr>
          <w:rFonts w:ascii="Times New Roman" w:hAnsi="Times New Roman"/>
          <w:sz w:val="28"/>
          <w:szCs w:val="28"/>
        </w:rPr>
        <w:tab/>
        <w:t xml:space="preserve">Ответственный исполнитель муниципальной программы после принятия </w:t>
      </w:r>
      <w:proofErr w:type="spellStart"/>
      <w:r>
        <w:rPr>
          <w:rFonts w:ascii="Times New Roman" w:hAnsi="Times New Roman"/>
          <w:sz w:val="28"/>
          <w:szCs w:val="28"/>
        </w:rPr>
        <w:t>ОЭРиИ</w:t>
      </w:r>
      <w:proofErr w:type="spellEnd"/>
      <w:r>
        <w:rPr>
          <w:rFonts w:ascii="Times New Roman" w:hAnsi="Times New Roman"/>
          <w:sz w:val="28"/>
          <w:szCs w:val="28"/>
        </w:rPr>
        <w:t xml:space="preserve"> АНМР отчета о реализации муниципальной программы в ГИС ЕИИС УБП «Электронный бюджет Ярославской области» размещает такой отчет на официальном сайте администрации Некоузского муниципального района в информационно-телекоммуникационной сети «Интернет» не позднее 31 марта.</w:t>
      </w:r>
    </w:p>
    <w:p w:rsidR="00E368CC" w:rsidRDefault="00E368CC" w:rsidP="00E368CC">
      <w:pPr>
        <w:pStyle w:val="afb"/>
        <w:ind w:firstLine="709"/>
        <w:jc w:val="both"/>
        <w:rPr>
          <w:rFonts w:ascii="Times New Roman" w:hAnsi="Times New Roman"/>
          <w:sz w:val="28"/>
          <w:szCs w:val="28"/>
        </w:rPr>
      </w:pPr>
      <w:r>
        <w:rPr>
          <w:rFonts w:ascii="Times New Roman" w:hAnsi="Times New Roman"/>
          <w:sz w:val="28"/>
          <w:szCs w:val="28"/>
        </w:rPr>
        <w:t xml:space="preserve">Ответственный исполнитель подпрограммы после принятия </w:t>
      </w:r>
      <w:proofErr w:type="spellStart"/>
      <w:r>
        <w:rPr>
          <w:rFonts w:ascii="Times New Roman" w:hAnsi="Times New Roman"/>
          <w:sz w:val="28"/>
          <w:szCs w:val="28"/>
        </w:rPr>
        <w:t>ОЭРиИ</w:t>
      </w:r>
      <w:proofErr w:type="spellEnd"/>
      <w:r>
        <w:rPr>
          <w:rFonts w:ascii="Times New Roman" w:hAnsi="Times New Roman"/>
          <w:sz w:val="28"/>
          <w:szCs w:val="28"/>
        </w:rPr>
        <w:t xml:space="preserve"> АНМР в ГИС ЕИИС УБП «Электронный бюджет Ярославской области» отчета о реализации государственной программы размещает информацию, содержащуюся в пунктах отчета о реализации государственной программы, касающуюся исполнения подпрограммы, на официальном сайте администрации Некоузского муниципального района в информационно-телекоммуникационной сети «Интернет»</w:t>
      </w:r>
      <w:r>
        <w:rPr>
          <w:rFonts w:ascii="Times New Roman" w:hAnsi="Times New Roman"/>
          <w:color w:val="2E74B5"/>
          <w:sz w:val="28"/>
          <w:szCs w:val="28"/>
        </w:rPr>
        <w:t xml:space="preserve"> </w:t>
      </w:r>
      <w:r>
        <w:rPr>
          <w:rFonts w:ascii="Times New Roman" w:hAnsi="Times New Roman"/>
          <w:sz w:val="28"/>
          <w:szCs w:val="28"/>
        </w:rPr>
        <w:t>не позднее 31 марта.</w:t>
      </w:r>
    </w:p>
    <w:p w:rsidR="00E368CC" w:rsidRDefault="00E368CC" w:rsidP="00E368CC">
      <w:pPr>
        <w:pStyle w:val="afb"/>
        <w:jc w:val="both"/>
        <w:rPr>
          <w:rFonts w:ascii="Times New Roman" w:hAnsi="Times New Roman"/>
          <w:sz w:val="28"/>
          <w:szCs w:val="28"/>
        </w:rPr>
      </w:pPr>
      <w:r>
        <w:rPr>
          <w:rFonts w:ascii="Times New Roman" w:hAnsi="Times New Roman"/>
          <w:sz w:val="28"/>
          <w:szCs w:val="28"/>
        </w:rPr>
        <w:tab/>
        <w:t xml:space="preserve">В отношении каждой муниципальной программы/ подпрограммы </w:t>
      </w:r>
      <w:proofErr w:type="spellStart"/>
      <w:r>
        <w:rPr>
          <w:rFonts w:ascii="Times New Roman" w:hAnsi="Times New Roman"/>
          <w:sz w:val="28"/>
          <w:szCs w:val="28"/>
        </w:rPr>
        <w:t>ОЭРиИ</w:t>
      </w:r>
      <w:proofErr w:type="spellEnd"/>
      <w:r>
        <w:rPr>
          <w:rFonts w:ascii="Times New Roman" w:hAnsi="Times New Roman"/>
          <w:sz w:val="28"/>
          <w:szCs w:val="28"/>
        </w:rPr>
        <w:t xml:space="preserve"> АНМР ежегодно проводится оценка результативности и эффективности реализации муниципальной программы/ подпрограммы в соответствии с методиками оценки результативности и эффективности реализации муниципальной программы/ подпрограммы, приведенными в приложении 7 к Положению. По результатам данной оценки ответственным исполнителем муниципальной программы </w:t>
      </w:r>
      <w:proofErr w:type="gramStart"/>
      <w:r>
        <w:rPr>
          <w:rFonts w:ascii="Times New Roman" w:hAnsi="Times New Roman"/>
          <w:sz w:val="28"/>
          <w:szCs w:val="28"/>
        </w:rPr>
        <w:t>может быть принято решение о необходимости досрочного завершения или изменения ранее утвержденной муниципальной программы начиная</w:t>
      </w:r>
      <w:proofErr w:type="gramEnd"/>
      <w:r>
        <w:rPr>
          <w:rFonts w:ascii="Times New Roman" w:hAnsi="Times New Roman"/>
          <w:sz w:val="28"/>
          <w:szCs w:val="28"/>
        </w:rPr>
        <w:t xml:space="preserve"> с очередного финансового года, в том числе необходимости изменения структуры и (или) объема бюджетных ассигнований на финансовое обеспечение реализации муниципальной программы.</w:t>
      </w:r>
    </w:p>
    <w:p w:rsidR="00E368CC" w:rsidRDefault="00E368CC" w:rsidP="00E368CC">
      <w:pPr>
        <w:pStyle w:val="afb"/>
        <w:jc w:val="both"/>
        <w:rPr>
          <w:rFonts w:ascii="Times New Roman" w:hAnsi="Times New Roman"/>
          <w:sz w:val="28"/>
          <w:szCs w:val="28"/>
        </w:rPr>
      </w:pPr>
      <w:r>
        <w:rPr>
          <w:rFonts w:ascii="Times New Roman" w:hAnsi="Times New Roman"/>
          <w:sz w:val="28"/>
          <w:szCs w:val="28"/>
        </w:rPr>
        <w:tab/>
        <w:t xml:space="preserve">В случае низкой результативности и (или) эффективности реализации муниципальной программы </w:t>
      </w:r>
      <w:proofErr w:type="spellStart"/>
      <w:r>
        <w:rPr>
          <w:rFonts w:ascii="Times New Roman" w:hAnsi="Times New Roman"/>
          <w:sz w:val="28"/>
          <w:szCs w:val="28"/>
        </w:rPr>
        <w:t>ОЭРиИ</w:t>
      </w:r>
      <w:proofErr w:type="spellEnd"/>
      <w:r>
        <w:rPr>
          <w:rFonts w:ascii="Times New Roman" w:hAnsi="Times New Roman"/>
          <w:sz w:val="28"/>
          <w:szCs w:val="28"/>
        </w:rPr>
        <w:t xml:space="preserve"> АНМР может выступить с инициативой о ее досрочном завершении.</w:t>
      </w:r>
    </w:p>
    <w:p w:rsidR="00E368CC" w:rsidRDefault="00E368CC" w:rsidP="00E368CC">
      <w:pPr>
        <w:pStyle w:val="afb"/>
        <w:jc w:val="both"/>
        <w:rPr>
          <w:rFonts w:ascii="Times New Roman" w:hAnsi="Times New Roman"/>
          <w:sz w:val="28"/>
          <w:szCs w:val="28"/>
        </w:rPr>
      </w:pPr>
      <w:r>
        <w:rPr>
          <w:rFonts w:ascii="Times New Roman" w:hAnsi="Times New Roman"/>
          <w:sz w:val="28"/>
          <w:szCs w:val="28"/>
        </w:rPr>
        <w:tab/>
        <w:t>Досрочное завершение муниципальной программы обязательно в следующих случаях:</w:t>
      </w:r>
    </w:p>
    <w:p w:rsidR="00E368CC" w:rsidRDefault="00E368CC" w:rsidP="00E368CC">
      <w:pPr>
        <w:pStyle w:val="afb"/>
        <w:jc w:val="both"/>
        <w:rPr>
          <w:rFonts w:ascii="Times New Roman" w:hAnsi="Times New Roman"/>
          <w:sz w:val="28"/>
          <w:szCs w:val="28"/>
        </w:rPr>
      </w:pPr>
      <w:r>
        <w:rPr>
          <w:rFonts w:ascii="Times New Roman" w:hAnsi="Times New Roman"/>
          <w:sz w:val="28"/>
          <w:szCs w:val="28"/>
        </w:rPr>
        <w:tab/>
        <w:t>- достижение поставленной цели муниципальной программы;</w:t>
      </w:r>
    </w:p>
    <w:p w:rsidR="00E368CC" w:rsidRDefault="00E368CC" w:rsidP="00E368CC">
      <w:pPr>
        <w:pStyle w:val="afb"/>
        <w:jc w:val="both"/>
        <w:rPr>
          <w:rFonts w:ascii="Times New Roman" w:hAnsi="Times New Roman"/>
          <w:sz w:val="28"/>
          <w:szCs w:val="28"/>
        </w:rPr>
      </w:pPr>
      <w:r>
        <w:rPr>
          <w:rFonts w:ascii="Times New Roman" w:hAnsi="Times New Roman"/>
          <w:sz w:val="28"/>
          <w:szCs w:val="28"/>
        </w:rPr>
        <w:tab/>
        <w:t>- прекращение всех полномочий, в рамках которых реализуется муниципальная программа;</w:t>
      </w:r>
    </w:p>
    <w:p w:rsidR="00E368CC" w:rsidRDefault="00E368CC" w:rsidP="00E368CC">
      <w:pPr>
        <w:pStyle w:val="afb"/>
        <w:jc w:val="both"/>
        <w:rPr>
          <w:rFonts w:ascii="Times New Roman" w:hAnsi="Times New Roman"/>
          <w:sz w:val="28"/>
          <w:szCs w:val="28"/>
        </w:rPr>
      </w:pPr>
      <w:r>
        <w:rPr>
          <w:rFonts w:ascii="Times New Roman" w:hAnsi="Times New Roman"/>
          <w:sz w:val="28"/>
          <w:szCs w:val="28"/>
        </w:rPr>
        <w:tab/>
        <w:t>- ликвидация ответственного исполнителя муниципальной программы и невозможность возложения его обязанностей на другого ответственного исполнителя.</w:t>
      </w:r>
    </w:p>
    <w:p w:rsidR="00E368CC" w:rsidRDefault="00E368CC" w:rsidP="00E368CC">
      <w:pPr>
        <w:pStyle w:val="afb"/>
        <w:jc w:val="both"/>
        <w:rPr>
          <w:rFonts w:ascii="Times New Roman" w:hAnsi="Times New Roman"/>
          <w:sz w:val="28"/>
          <w:szCs w:val="28"/>
        </w:rPr>
      </w:pPr>
      <w:r>
        <w:rPr>
          <w:rFonts w:ascii="Times New Roman" w:hAnsi="Times New Roman"/>
          <w:sz w:val="28"/>
          <w:szCs w:val="28"/>
        </w:rPr>
        <w:tab/>
        <w:t xml:space="preserve">Процесс внесения изменений в муниципальную программу состоит из процедур подготовки изменений и согласования проекта внесения изменений в муниципальную программу, который может быть инициирован куратором муниципальной программы, ответственным исполнителем муниципальной программы, ответственными исполнителями подпрограмм и (или) </w:t>
      </w:r>
      <w:proofErr w:type="spellStart"/>
      <w:r>
        <w:rPr>
          <w:rFonts w:ascii="Times New Roman" w:hAnsi="Times New Roman"/>
          <w:sz w:val="28"/>
          <w:szCs w:val="28"/>
        </w:rPr>
        <w:t>ОЭРиИ</w:t>
      </w:r>
      <w:proofErr w:type="spellEnd"/>
      <w:r>
        <w:rPr>
          <w:rFonts w:ascii="Times New Roman" w:hAnsi="Times New Roman"/>
          <w:sz w:val="28"/>
          <w:szCs w:val="28"/>
        </w:rPr>
        <w:t xml:space="preserve"> АНМР, в том числе по результатам контроля реализации муниципальной программы.</w:t>
      </w:r>
    </w:p>
    <w:p w:rsidR="00E368CC" w:rsidRDefault="00E368CC" w:rsidP="00E368CC">
      <w:pPr>
        <w:pStyle w:val="afb"/>
        <w:jc w:val="both"/>
        <w:rPr>
          <w:rFonts w:ascii="Times New Roman" w:hAnsi="Times New Roman"/>
          <w:sz w:val="28"/>
          <w:szCs w:val="28"/>
        </w:rPr>
      </w:pPr>
      <w:r>
        <w:rPr>
          <w:rFonts w:ascii="Times New Roman" w:hAnsi="Times New Roman"/>
          <w:sz w:val="28"/>
          <w:szCs w:val="28"/>
        </w:rPr>
        <w:tab/>
        <w:t>Своевременное внесение изменений в муниципальную программу организует ответственный исполнитель муниципальной программы.</w:t>
      </w:r>
    </w:p>
    <w:p w:rsidR="00E368CC" w:rsidRDefault="00E368CC" w:rsidP="00E368CC">
      <w:pPr>
        <w:pStyle w:val="afb"/>
        <w:jc w:val="both"/>
        <w:rPr>
          <w:rFonts w:ascii="Times New Roman" w:hAnsi="Times New Roman"/>
          <w:sz w:val="28"/>
          <w:szCs w:val="28"/>
        </w:rPr>
      </w:pPr>
      <w:r>
        <w:rPr>
          <w:rFonts w:ascii="Times New Roman" w:hAnsi="Times New Roman"/>
          <w:sz w:val="28"/>
          <w:szCs w:val="28"/>
        </w:rPr>
        <w:tab/>
        <w:t>Ответственными за своевременное внесение изменений в подпрограммы являются ответственные исполнители подпрограмм.</w:t>
      </w:r>
    </w:p>
    <w:p w:rsidR="00E368CC" w:rsidRDefault="00E368CC" w:rsidP="00E368CC">
      <w:pPr>
        <w:pStyle w:val="afb"/>
        <w:jc w:val="both"/>
        <w:rPr>
          <w:rFonts w:ascii="Times New Roman" w:hAnsi="Times New Roman"/>
          <w:color w:val="000000"/>
          <w:sz w:val="28"/>
          <w:szCs w:val="28"/>
        </w:rPr>
      </w:pPr>
      <w:r>
        <w:rPr>
          <w:rFonts w:ascii="Times New Roman" w:hAnsi="Times New Roman"/>
          <w:color w:val="000000"/>
          <w:sz w:val="28"/>
          <w:szCs w:val="28"/>
        </w:rPr>
        <w:tab/>
      </w:r>
      <w:proofErr w:type="gramStart"/>
      <w:r>
        <w:rPr>
          <w:rFonts w:ascii="Times New Roman" w:hAnsi="Times New Roman"/>
          <w:color w:val="000000"/>
          <w:sz w:val="28"/>
          <w:szCs w:val="28"/>
        </w:rPr>
        <w:t>Муниципальная программа подлежит приведению в соответствие с решением Собрания представителей Некоузского муниципального района о районном бюджете на очередной финансовый год и на плановый период/ решением Собрания представителей Некоузского муниципального района  о внесении изменений в решение Собрания представителей Некоузского муниципального района  о районном  бюджете на очередной финансовый год и на плановый период (с учетом изменений сводной бюджетной росписи районного бюджета по</w:t>
      </w:r>
      <w:proofErr w:type="gramEnd"/>
      <w:r>
        <w:rPr>
          <w:rFonts w:ascii="Times New Roman" w:hAnsi="Times New Roman"/>
          <w:color w:val="000000"/>
          <w:sz w:val="28"/>
          <w:szCs w:val="28"/>
        </w:rPr>
        <w:t xml:space="preserve"> основаниям, предусмотренным </w:t>
      </w:r>
      <w:hyperlink r:id="rId25" w:history="1">
        <w:r>
          <w:rPr>
            <w:rStyle w:val="af5"/>
            <w:rFonts w:ascii="Times New Roman" w:hAnsi="Times New Roman"/>
            <w:color w:val="000000"/>
            <w:sz w:val="28"/>
            <w:szCs w:val="28"/>
          </w:rPr>
          <w:t>пунктом 3 статьи 217</w:t>
        </w:r>
      </w:hyperlink>
      <w:r>
        <w:rPr>
          <w:rFonts w:ascii="Times New Roman" w:hAnsi="Times New Roman"/>
          <w:color w:val="000000"/>
          <w:sz w:val="28"/>
          <w:szCs w:val="28"/>
        </w:rPr>
        <w:t xml:space="preserve"> и </w:t>
      </w:r>
      <w:hyperlink r:id="rId26" w:history="1">
        <w:r>
          <w:rPr>
            <w:rStyle w:val="af5"/>
            <w:rFonts w:ascii="Times New Roman" w:hAnsi="Times New Roman"/>
            <w:color w:val="000000"/>
            <w:sz w:val="28"/>
            <w:szCs w:val="28"/>
          </w:rPr>
          <w:t>пунктом 3 статьи 232</w:t>
        </w:r>
      </w:hyperlink>
      <w:r>
        <w:rPr>
          <w:rFonts w:ascii="Times New Roman" w:hAnsi="Times New Roman"/>
          <w:color w:val="000000"/>
          <w:sz w:val="28"/>
          <w:szCs w:val="28"/>
        </w:rPr>
        <w:t xml:space="preserve"> Бюджетного кодекса Российской Федерации</w:t>
      </w:r>
      <w:r>
        <w:rPr>
          <w:rFonts w:ascii="Times New Roman" w:hAnsi="Times New Roman"/>
          <w:sz w:val="28"/>
          <w:szCs w:val="28"/>
        </w:rPr>
        <w:t xml:space="preserve">, статьей 31 решения Собрания представителей Некоузского муниципального района от 22.08.2019 № 81 «Об утверждении Положения о бюджетном процессе в Некоузском муниципальном районе») </w:t>
      </w:r>
      <w:r>
        <w:rPr>
          <w:rFonts w:ascii="Times New Roman" w:hAnsi="Times New Roman"/>
          <w:color w:val="000000"/>
          <w:sz w:val="28"/>
          <w:szCs w:val="28"/>
        </w:rPr>
        <w:t>не позднее 30 рабочих дней со дня вступления такого решения в силу.</w:t>
      </w:r>
    </w:p>
    <w:p w:rsidR="00E368CC" w:rsidRDefault="00E368CC" w:rsidP="00E368CC">
      <w:pPr>
        <w:pStyle w:val="afb"/>
        <w:jc w:val="both"/>
        <w:rPr>
          <w:rFonts w:ascii="Times New Roman" w:hAnsi="Times New Roman"/>
          <w:color w:val="000000"/>
          <w:sz w:val="28"/>
          <w:szCs w:val="28"/>
        </w:rPr>
      </w:pPr>
      <w:r>
        <w:rPr>
          <w:rFonts w:ascii="Times New Roman" w:hAnsi="Times New Roman"/>
          <w:color w:val="000000"/>
          <w:sz w:val="28"/>
          <w:szCs w:val="28"/>
        </w:rPr>
        <w:tab/>
        <w:t xml:space="preserve">Сводный годовой отчет о ходе реализации и об оценке эффективности </w:t>
      </w:r>
      <w:r w:rsidR="00040DAD">
        <w:rPr>
          <w:rFonts w:ascii="Times New Roman" w:hAnsi="Times New Roman"/>
          <w:color w:val="000000"/>
          <w:sz w:val="28"/>
          <w:szCs w:val="28"/>
        </w:rPr>
        <w:t>муниципальных</w:t>
      </w:r>
      <w:r>
        <w:rPr>
          <w:rFonts w:ascii="Times New Roman" w:hAnsi="Times New Roman"/>
          <w:color w:val="000000"/>
          <w:sz w:val="28"/>
          <w:szCs w:val="28"/>
        </w:rPr>
        <w:t xml:space="preserve"> программ представляется </w:t>
      </w:r>
      <w:proofErr w:type="spellStart"/>
      <w:r>
        <w:rPr>
          <w:rFonts w:ascii="Times New Roman" w:hAnsi="Times New Roman"/>
          <w:color w:val="000000"/>
          <w:sz w:val="28"/>
          <w:szCs w:val="28"/>
        </w:rPr>
        <w:t>ОЭРиИ</w:t>
      </w:r>
      <w:proofErr w:type="spellEnd"/>
      <w:r>
        <w:rPr>
          <w:rFonts w:ascii="Times New Roman" w:hAnsi="Times New Roman"/>
          <w:color w:val="000000"/>
          <w:sz w:val="28"/>
          <w:szCs w:val="28"/>
        </w:rPr>
        <w:t xml:space="preserve"> АНМР Главе Некоузского МР ежегодно, не позднее 1 мая года, следующего </w:t>
      </w:r>
      <w:proofErr w:type="gramStart"/>
      <w:r>
        <w:rPr>
          <w:rFonts w:ascii="Times New Roman" w:hAnsi="Times New Roman"/>
          <w:color w:val="000000"/>
          <w:sz w:val="28"/>
          <w:szCs w:val="28"/>
        </w:rPr>
        <w:t>за</w:t>
      </w:r>
      <w:proofErr w:type="gramEnd"/>
      <w:r>
        <w:rPr>
          <w:rFonts w:ascii="Times New Roman" w:hAnsi="Times New Roman"/>
          <w:color w:val="000000"/>
          <w:sz w:val="28"/>
          <w:szCs w:val="28"/>
        </w:rPr>
        <w:t xml:space="preserve"> отчетным.</w:t>
      </w:r>
    </w:p>
    <w:p w:rsidR="00E368CC" w:rsidRDefault="00E368CC" w:rsidP="00E368CC">
      <w:pPr>
        <w:rPr>
          <w:b/>
          <w:sz w:val="28"/>
          <w:szCs w:val="28"/>
        </w:rPr>
      </w:pPr>
    </w:p>
    <w:p w:rsidR="00E368CC" w:rsidRPr="00DF7263" w:rsidRDefault="00E368CC" w:rsidP="00E368CC">
      <w:pPr>
        <w:rPr>
          <w:b/>
          <w:sz w:val="36"/>
          <w:szCs w:val="36"/>
        </w:rPr>
        <w:sectPr w:rsidR="00E368CC" w:rsidRPr="00DF7263" w:rsidSect="00E368CC">
          <w:pgSz w:w="11906" w:h="16838"/>
          <w:pgMar w:top="1134" w:right="567" w:bottom="1134" w:left="1418" w:header="709" w:footer="0" w:gutter="0"/>
          <w:pgNumType w:start="1"/>
          <w:cols w:space="708"/>
          <w:titlePg/>
          <w:docGrid w:linePitch="381"/>
        </w:sectPr>
      </w:pPr>
    </w:p>
    <w:p w:rsidR="00E368CC" w:rsidRPr="00DF7263" w:rsidRDefault="00E368CC" w:rsidP="00E368CC">
      <w:pPr>
        <w:widowControl w:val="0"/>
        <w:autoSpaceDE w:val="0"/>
        <w:autoSpaceDN w:val="0"/>
        <w:adjustRightInd w:val="0"/>
        <w:jc w:val="center"/>
        <w:rPr>
          <w:b/>
          <w:sz w:val="28"/>
          <w:szCs w:val="28"/>
        </w:rPr>
      </w:pPr>
      <w:r w:rsidRPr="00DF7263">
        <w:rPr>
          <w:b/>
          <w:sz w:val="28"/>
          <w:szCs w:val="28"/>
          <w:lang w:val="en-US"/>
        </w:rPr>
        <w:t>V</w:t>
      </w:r>
      <w:r>
        <w:rPr>
          <w:b/>
          <w:sz w:val="28"/>
          <w:szCs w:val="28"/>
        </w:rPr>
        <w:t>. ЦЕЛИ</w:t>
      </w:r>
      <w:r w:rsidRPr="00DF7263">
        <w:rPr>
          <w:b/>
          <w:sz w:val="28"/>
          <w:szCs w:val="28"/>
        </w:rPr>
        <w:t>, ЗАДАЧИ И ЦЕЛЕВЫЕ ПОКАЗАТЕЛИ МУНИЦИПАЛЬНОЙ ПРОГРАММЫ</w:t>
      </w:r>
    </w:p>
    <w:p w:rsidR="00E368CC" w:rsidRPr="00FD18B3" w:rsidRDefault="00E368CC" w:rsidP="00E368CC">
      <w:pPr>
        <w:widowControl w:val="0"/>
        <w:autoSpaceDE w:val="0"/>
        <w:autoSpaceDN w:val="0"/>
        <w:adjustRightInd w:val="0"/>
        <w:jc w:val="both"/>
        <w:rPr>
          <w:b/>
          <w:sz w:val="28"/>
          <w:szCs w:val="28"/>
        </w:rPr>
      </w:pPr>
    </w:p>
    <w:p w:rsidR="00E368CC" w:rsidRPr="00E24B14" w:rsidRDefault="00E368CC" w:rsidP="00E368CC">
      <w:pPr>
        <w:widowControl w:val="0"/>
        <w:autoSpaceDE w:val="0"/>
        <w:autoSpaceDN w:val="0"/>
        <w:adjustRightInd w:val="0"/>
        <w:ind w:firstLine="567"/>
        <w:rPr>
          <w:b/>
          <w:sz w:val="28"/>
          <w:szCs w:val="28"/>
        </w:rPr>
      </w:pPr>
      <w:r>
        <w:rPr>
          <w:b/>
          <w:sz w:val="28"/>
          <w:szCs w:val="28"/>
        </w:rPr>
        <w:t xml:space="preserve">1. ЦЕЛИ И ЗАДАЧИ </w:t>
      </w:r>
      <w:r w:rsidRPr="00E24B14">
        <w:rPr>
          <w:b/>
          <w:sz w:val="28"/>
          <w:szCs w:val="28"/>
        </w:rPr>
        <w:t>МУНИЦИПАЛЬНОЙ ПРОГРАММЫ</w:t>
      </w:r>
    </w:p>
    <w:p w:rsidR="00E368CC" w:rsidRDefault="002B2A36" w:rsidP="00A957E1">
      <w:pPr>
        <w:widowControl w:val="0"/>
        <w:autoSpaceDE w:val="0"/>
        <w:autoSpaceDN w:val="0"/>
        <w:adjustRightInd w:val="0"/>
        <w:ind w:firstLine="720"/>
        <w:jc w:val="both"/>
        <w:rPr>
          <w:sz w:val="28"/>
          <w:szCs w:val="28"/>
        </w:rPr>
      </w:pPr>
      <w:r w:rsidRPr="00A957E1">
        <w:rPr>
          <w:sz w:val="28"/>
          <w:szCs w:val="28"/>
        </w:rPr>
        <w:t>1.1.</w:t>
      </w:r>
      <w:r w:rsidR="00E368CC" w:rsidRPr="00A957E1">
        <w:rPr>
          <w:sz w:val="28"/>
          <w:szCs w:val="28"/>
        </w:rPr>
        <w:t>Целью Программы является обеспечение долгосрочной сбалансированности и устойчивости бюджетной системы, повышение качества управления муниципальными финансами Некоузского муниципального района.</w:t>
      </w:r>
    </w:p>
    <w:p w:rsidR="00D26F0A" w:rsidRPr="00A957E1" w:rsidRDefault="002B2A36" w:rsidP="00A957E1">
      <w:pPr>
        <w:ind w:firstLine="720"/>
        <w:jc w:val="both"/>
        <w:rPr>
          <w:sz w:val="28"/>
          <w:szCs w:val="28"/>
        </w:rPr>
      </w:pPr>
      <w:bookmarkStart w:id="7" w:name="sub_20"/>
      <w:r w:rsidRPr="00A957E1">
        <w:rPr>
          <w:sz w:val="28"/>
          <w:szCs w:val="28"/>
        </w:rPr>
        <w:t>1.2</w:t>
      </w:r>
      <w:r w:rsidR="00D26F0A" w:rsidRPr="00A957E1">
        <w:rPr>
          <w:sz w:val="28"/>
          <w:szCs w:val="28"/>
        </w:rPr>
        <w:t xml:space="preserve">. Сферой реализации </w:t>
      </w:r>
      <w:r w:rsidR="007B1D0F" w:rsidRPr="00A957E1">
        <w:rPr>
          <w:sz w:val="28"/>
          <w:szCs w:val="28"/>
        </w:rPr>
        <w:t>муниципальной</w:t>
      </w:r>
      <w:r w:rsidR="00D26F0A" w:rsidRPr="00A957E1">
        <w:rPr>
          <w:sz w:val="28"/>
          <w:szCs w:val="28"/>
        </w:rPr>
        <w:t xml:space="preserve"> программы является качественное управление муниципальными финансами, обеспечение долгосрочной сбалансированности и устойчивости местн</w:t>
      </w:r>
      <w:r w:rsidR="007B1D0F" w:rsidRPr="00A957E1">
        <w:rPr>
          <w:sz w:val="28"/>
          <w:szCs w:val="28"/>
        </w:rPr>
        <w:t>ого</w:t>
      </w:r>
      <w:r w:rsidR="00D26F0A" w:rsidRPr="00A957E1">
        <w:rPr>
          <w:sz w:val="28"/>
          <w:szCs w:val="28"/>
        </w:rPr>
        <w:t xml:space="preserve"> бюджет</w:t>
      </w:r>
      <w:r w:rsidR="007B1D0F" w:rsidRPr="00A957E1">
        <w:rPr>
          <w:sz w:val="28"/>
          <w:szCs w:val="28"/>
        </w:rPr>
        <w:t>а</w:t>
      </w:r>
      <w:r w:rsidR="00D26F0A" w:rsidRPr="00A957E1">
        <w:rPr>
          <w:sz w:val="28"/>
          <w:szCs w:val="28"/>
        </w:rPr>
        <w:t>.</w:t>
      </w:r>
    </w:p>
    <w:bookmarkEnd w:id="7"/>
    <w:p w:rsidR="00D26F0A" w:rsidRPr="00A957E1" w:rsidRDefault="007B1D0F" w:rsidP="00A957E1">
      <w:pPr>
        <w:ind w:firstLine="720"/>
        <w:jc w:val="both"/>
        <w:rPr>
          <w:sz w:val="28"/>
          <w:szCs w:val="28"/>
        </w:rPr>
      </w:pPr>
      <w:proofErr w:type="gramStart"/>
      <w:r w:rsidRPr="00A957E1">
        <w:rPr>
          <w:sz w:val="28"/>
          <w:szCs w:val="28"/>
        </w:rPr>
        <w:t xml:space="preserve">Муниципальная </w:t>
      </w:r>
      <w:r w:rsidR="00D26F0A" w:rsidRPr="00A957E1">
        <w:rPr>
          <w:sz w:val="28"/>
          <w:szCs w:val="28"/>
        </w:rPr>
        <w:t xml:space="preserve">программа в отличие от </w:t>
      </w:r>
      <w:r w:rsidRPr="00A957E1">
        <w:rPr>
          <w:sz w:val="28"/>
          <w:szCs w:val="28"/>
        </w:rPr>
        <w:t>муниципальных</w:t>
      </w:r>
      <w:r w:rsidR="00D26F0A" w:rsidRPr="00A957E1">
        <w:rPr>
          <w:sz w:val="28"/>
          <w:szCs w:val="28"/>
        </w:rPr>
        <w:t xml:space="preserve"> программ </w:t>
      </w:r>
      <w:r w:rsidRPr="00A957E1">
        <w:rPr>
          <w:sz w:val="28"/>
          <w:szCs w:val="28"/>
        </w:rPr>
        <w:t>Некоузского муниципального района</w:t>
      </w:r>
      <w:r w:rsidR="00D26F0A" w:rsidRPr="00A957E1">
        <w:rPr>
          <w:sz w:val="28"/>
          <w:szCs w:val="28"/>
        </w:rPr>
        <w:t xml:space="preserve"> по развитию конкретных отраслей социальной сферы или экономики направлена на создание общих для всех участников бюджетного процесса условий и механизмов финансового и организационного обеспечения исполнения расходных обязательств, включая информационно-техническое и нормативно-методическое обеспечение.</w:t>
      </w:r>
      <w:proofErr w:type="gramEnd"/>
    </w:p>
    <w:p w:rsidR="00D26F0A" w:rsidRPr="00184716" w:rsidRDefault="00A957E1" w:rsidP="00A957E1">
      <w:pPr>
        <w:ind w:firstLine="720"/>
        <w:jc w:val="both"/>
        <w:rPr>
          <w:sz w:val="28"/>
          <w:szCs w:val="28"/>
        </w:rPr>
      </w:pPr>
      <w:bookmarkStart w:id="8" w:name="sub_21"/>
      <w:r w:rsidRPr="00184716">
        <w:rPr>
          <w:sz w:val="28"/>
          <w:szCs w:val="28"/>
        </w:rPr>
        <w:t>1</w:t>
      </w:r>
      <w:r w:rsidR="00D26F0A" w:rsidRPr="00184716">
        <w:rPr>
          <w:sz w:val="28"/>
          <w:szCs w:val="28"/>
        </w:rPr>
        <w:t>.</w:t>
      </w:r>
      <w:r w:rsidRPr="00184716">
        <w:rPr>
          <w:sz w:val="28"/>
          <w:szCs w:val="28"/>
        </w:rPr>
        <w:t>3</w:t>
      </w:r>
      <w:r w:rsidR="00D26F0A" w:rsidRPr="00184716">
        <w:rPr>
          <w:sz w:val="28"/>
          <w:szCs w:val="28"/>
        </w:rPr>
        <w:t xml:space="preserve">. В связи с этим в сфере реализации </w:t>
      </w:r>
      <w:r w:rsidR="007B1D0F" w:rsidRPr="00184716">
        <w:rPr>
          <w:sz w:val="28"/>
          <w:szCs w:val="28"/>
        </w:rPr>
        <w:t>муниципальной</w:t>
      </w:r>
      <w:r w:rsidR="00D26F0A" w:rsidRPr="00184716">
        <w:rPr>
          <w:sz w:val="28"/>
          <w:szCs w:val="28"/>
        </w:rPr>
        <w:t xml:space="preserve"> программы определены </w:t>
      </w:r>
      <w:r w:rsidR="007B1D0F" w:rsidRPr="00184716">
        <w:rPr>
          <w:sz w:val="28"/>
          <w:szCs w:val="28"/>
        </w:rPr>
        <w:t>следующие задачи</w:t>
      </w:r>
      <w:r w:rsidR="00D26F0A" w:rsidRPr="00184716">
        <w:rPr>
          <w:sz w:val="28"/>
          <w:szCs w:val="28"/>
        </w:rPr>
        <w:t>:</w:t>
      </w:r>
    </w:p>
    <w:p w:rsidR="00E91D59" w:rsidRPr="00184716" w:rsidRDefault="00E91D59" w:rsidP="00A957E1">
      <w:pPr>
        <w:ind w:firstLine="720"/>
        <w:jc w:val="both"/>
        <w:rPr>
          <w:sz w:val="28"/>
          <w:szCs w:val="28"/>
        </w:rPr>
      </w:pPr>
      <w:r w:rsidRPr="00184716">
        <w:rPr>
          <w:sz w:val="28"/>
          <w:szCs w:val="28"/>
        </w:rPr>
        <w:t>- исполнение переданных полномочий от поселений района в части казначейского исполнения бюджета;</w:t>
      </w:r>
    </w:p>
    <w:bookmarkEnd w:id="8"/>
    <w:p w:rsidR="00D26F0A" w:rsidRPr="00184716" w:rsidRDefault="00D26F0A" w:rsidP="00A957E1">
      <w:pPr>
        <w:ind w:firstLine="720"/>
        <w:jc w:val="both"/>
        <w:rPr>
          <w:sz w:val="28"/>
          <w:szCs w:val="28"/>
        </w:rPr>
      </w:pPr>
      <w:r w:rsidRPr="00184716">
        <w:rPr>
          <w:sz w:val="28"/>
          <w:szCs w:val="28"/>
        </w:rPr>
        <w:t xml:space="preserve">- обеспечение роста налоговых и неналоговых поступлений в </w:t>
      </w:r>
      <w:r w:rsidR="007B1D0F" w:rsidRPr="00184716">
        <w:rPr>
          <w:sz w:val="28"/>
          <w:szCs w:val="28"/>
        </w:rPr>
        <w:t>районный</w:t>
      </w:r>
      <w:r w:rsidRPr="00184716">
        <w:rPr>
          <w:sz w:val="28"/>
          <w:szCs w:val="28"/>
        </w:rPr>
        <w:t xml:space="preserve"> бюджет;</w:t>
      </w:r>
    </w:p>
    <w:p w:rsidR="00D26F0A" w:rsidRPr="00184716" w:rsidRDefault="00D26F0A" w:rsidP="00A957E1">
      <w:pPr>
        <w:ind w:firstLine="720"/>
        <w:jc w:val="both"/>
        <w:rPr>
          <w:sz w:val="28"/>
          <w:szCs w:val="28"/>
        </w:rPr>
      </w:pPr>
      <w:r w:rsidRPr="00184716">
        <w:rPr>
          <w:sz w:val="28"/>
          <w:szCs w:val="28"/>
        </w:rPr>
        <w:t xml:space="preserve">- реализация полномочий по выравниванию уровня бюджетной обеспеченности </w:t>
      </w:r>
      <w:r w:rsidR="007B1D0F" w:rsidRPr="00184716">
        <w:rPr>
          <w:sz w:val="28"/>
          <w:szCs w:val="28"/>
        </w:rPr>
        <w:t>сельских поселений Некоузского муниципального района</w:t>
      </w:r>
      <w:r w:rsidRPr="00184716">
        <w:rPr>
          <w:sz w:val="28"/>
          <w:szCs w:val="28"/>
        </w:rPr>
        <w:t>;</w:t>
      </w:r>
    </w:p>
    <w:p w:rsidR="00D26F0A" w:rsidRPr="00184716" w:rsidRDefault="00D26F0A" w:rsidP="00A957E1">
      <w:pPr>
        <w:ind w:firstLine="720"/>
        <w:jc w:val="both"/>
        <w:rPr>
          <w:sz w:val="28"/>
          <w:szCs w:val="28"/>
        </w:rPr>
      </w:pPr>
      <w:r w:rsidRPr="00184716">
        <w:rPr>
          <w:sz w:val="28"/>
          <w:szCs w:val="28"/>
        </w:rPr>
        <w:t>- повышение прозрачности и открытости бюджетного процесса для органов власти, общественности, экспертов и населения;</w:t>
      </w:r>
    </w:p>
    <w:p w:rsidR="007B1D0F" w:rsidRPr="00A957E1" w:rsidRDefault="00A957E1" w:rsidP="00A957E1">
      <w:pPr>
        <w:ind w:firstLine="720"/>
        <w:jc w:val="both"/>
        <w:rPr>
          <w:sz w:val="28"/>
          <w:szCs w:val="28"/>
        </w:rPr>
      </w:pPr>
      <w:bookmarkStart w:id="9" w:name="sub_22"/>
      <w:r>
        <w:rPr>
          <w:sz w:val="28"/>
          <w:szCs w:val="28"/>
        </w:rPr>
        <w:t>1.4.</w:t>
      </w:r>
      <w:r w:rsidR="00D26F0A" w:rsidRPr="00A957E1">
        <w:rPr>
          <w:sz w:val="28"/>
          <w:szCs w:val="28"/>
        </w:rPr>
        <w:t xml:space="preserve"> Решение поставленных задач планируется путем реализации мероприятий, входящих в </w:t>
      </w:r>
      <w:r w:rsidR="007B1D0F" w:rsidRPr="00A957E1">
        <w:rPr>
          <w:sz w:val="28"/>
          <w:szCs w:val="28"/>
        </w:rPr>
        <w:t>муниципальную</w:t>
      </w:r>
      <w:r w:rsidR="00D26F0A" w:rsidRPr="00A957E1">
        <w:rPr>
          <w:sz w:val="28"/>
          <w:szCs w:val="28"/>
        </w:rPr>
        <w:t xml:space="preserve"> программ</w:t>
      </w:r>
      <w:r w:rsidR="007B1D0F" w:rsidRPr="00A957E1">
        <w:rPr>
          <w:sz w:val="28"/>
          <w:szCs w:val="28"/>
        </w:rPr>
        <w:t>у</w:t>
      </w:r>
      <w:r w:rsidR="00D26F0A" w:rsidRPr="00A957E1">
        <w:rPr>
          <w:sz w:val="28"/>
          <w:szCs w:val="28"/>
        </w:rPr>
        <w:t xml:space="preserve">. </w:t>
      </w:r>
      <w:bookmarkEnd w:id="9"/>
    </w:p>
    <w:p w:rsidR="00E368CC" w:rsidRPr="00664F18" w:rsidRDefault="00E368CC" w:rsidP="00E368CC">
      <w:pPr>
        <w:autoSpaceDE w:val="0"/>
        <w:autoSpaceDN w:val="0"/>
        <w:adjustRightInd w:val="0"/>
        <w:jc w:val="both"/>
        <w:rPr>
          <w:sz w:val="28"/>
          <w:szCs w:val="28"/>
        </w:rPr>
      </w:pPr>
    </w:p>
    <w:p w:rsidR="00184716" w:rsidRDefault="00E368CC" w:rsidP="00E368CC">
      <w:pPr>
        <w:widowControl w:val="0"/>
        <w:autoSpaceDE w:val="0"/>
        <w:autoSpaceDN w:val="0"/>
        <w:adjustRightInd w:val="0"/>
        <w:jc w:val="both"/>
        <w:rPr>
          <w:sz w:val="28"/>
          <w:szCs w:val="28"/>
        </w:rPr>
      </w:pPr>
      <w:r>
        <w:rPr>
          <w:sz w:val="28"/>
          <w:szCs w:val="28"/>
        </w:rPr>
        <w:tab/>
      </w:r>
    </w:p>
    <w:p w:rsidR="00184716" w:rsidRDefault="00184716" w:rsidP="00E368CC">
      <w:pPr>
        <w:widowControl w:val="0"/>
        <w:autoSpaceDE w:val="0"/>
        <w:autoSpaceDN w:val="0"/>
        <w:adjustRightInd w:val="0"/>
        <w:jc w:val="both"/>
        <w:rPr>
          <w:sz w:val="28"/>
          <w:szCs w:val="28"/>
        </w:rPr>
      </w:pPr>
    </w:p>
    <w:p w:rsidR="00184716" w:rsidRDefault="00184716" w:rsidP="00E368CC">
      <w:pPr>
        <w:widowControl w:val="0"/>
        <w:autoSpaceDE w:val="0"/>
        <w:autoSpaceDN w:val="0"/>
        <w:adjustRightInd w:val="0"/>
        <w:jc w:val="both"/>
        <w:rPr>
          <w:sz w:val="28"/>
          <w:szCs w:val="28"/>
        </w:rPr>
      </w:pPr>
    </w:p>
    <w:p w:rsidR="00184716" w:rsidRDefault="00184716" w:rsidP="00E368CC">
      <w:pPr>
        <w:widowControl w:val="0"/>
        <w:autoSpaceDE w:val="0"/>
        <w:autoSpaceDN w:val="0"/>
        <w:adjustRightInd w:val="0"/>
        <w:jc w:val="both"/>
        <w:rPr>
          <w:sz w:val="28"/>
          <w:szCs w:val="28"/>
        </w:rPr>
      </w:pPr>
    </w:p>
    <w:p w:rsidR="00184716" w:rsidRDefault="00184716" w:rsidP="00E368CC">
      <w:pPr>
        <w:widowControl w:val="0"/>
        <w:autoSpaceDE w:val="0"/>
        <w:autoSpaceDN w:val="0"/>
        <w:adjustRightInd w:val="0"/>
        <w:jc w:val="both"/>
        <w:rPr>
          <w:sz w:val="28"/>
          <w:szCs w:val="28"/>
        </w:rPr>
      </w:pPr>
    </w:p>
    <w:p w:rsidR="00184716" w:rsidRDefault="00184716" w:rsidP="00E368CC">
      <w:pPr>
        <w:widowControl w:val="0"/>
        <w:autoSpaceDE w:val="0"/>
        <w:autoSpaceDN w:val="0"/>
        <w:adjustRightInd w:val="0"/>
        <w:jc w:val="both"/>
        <w:rPr>
          <w:sz w:val="28"/>
          <w:szCs w:val="28"/>
        </w:rPr>
      </w:pPr>
    </w:p>
    <w:p w:rsidR="00F65486" w:rsidRDefault="00F65486" w:rsidP="00E368CC">
      <w:pPr>
        <w:widowControl w:val="0"/>
        <w:autoSpaceDE w:val="0"/>
        <w:autoSpaceDN w:val="0"/>
        <w:adjustRightInd w:val="0"/>
        <w:jc w:val="both"/>
        <w:rPr>
          <w:sz w:val="28"/>
          <w:szCs w:val="28"/>
        </w:rPr>
      </w:pPr>
    </w:p>
    <w:p w:rsidR="00F65486" w:rsidRDefault="00F65486" w:rsidP="00E368CC">
      <w:pPr>
        <w:widowControl w:val="0"/>
        <w:autoSpaceDE w:val="0"/>
        <w:autoSpaceDN w:val="0"/>
        <w:adjustRightInd w:val="0"/>
        <w:jc w:val="both"/>
        <w:rPr>
          <w:sz w:val="28"/>
          <w:szCs w:val="28"/>
        </w:rPr>
      </w:pPr>
    </w:p>
    <w:p w:rsidR="00184716" w:rsidRDefault="00184716" w:rsidP="00E368CC">
      <w:pPr>
        <w:widowControl w:val="0"/>
        <w:autoSpaceDE w:val="0"/>
        <w:autoSpaceDN w:val="0"/>
        <w:adjustRightInd w:val="0"/>
        <w:jc w:val="both"/>
        <w:rPr>
          <w:sz w:val="28"/>
          <w:szCs w:val="28"/>
        </w:rPr>
      </w:pPr>
    </w:p>
    <w:p w:rsidR="00184716" w:rsidRDefault="00184716" w:rsidP="00E368CC">
      <w:pPr>
        <w:widowControl w:val="0"/>
        <w:autoSpaceDE w:val="0"/>
        <w:autoSpaceDN w:val="0"/>
        <w:adjustRightInd w:val="0"/>
        <w:jc w:val="both"/>
        <w:rPr>
          <w:sz w:val="28"/>
          <w:szCs w:val="28"/>
        </w:rPr>
      </w:pPr>
    </w:p>
    <w:p w:rsidR="00E368CC" w:rsidRPr="00F15318" w:rsidRDefault="00E368CC" w:rsidP="00E368CC">
      <w:pPr>
        <w:widowControl w:val="0"/>
        <w:autoSpaceDE w:val="0"/>
        <w:autoSpaceDN w:val="0"/>
        <w:adjustRightInd w:val="0"/>
        <w:jc w:val="both"/>
        <w:rPr>
          <w:b/>
          <w:sz w:val="24"/>
          <w:szCs w:val="24"/>
        </w:rPr>
      </w:pPr>
      <w:r w:rsidRPr="008D677E">
        <w:rPr>
          <w:sz w:val="28"/>
          <w:szCs w:val="28"/>
          <w:lang w:val="en-US"/>
        </w:rPr>
        <w:t>2.</w:t>
      </w:r>
      <w:r w:rsidRPr="008D677E">
        <w:rPr>
          <w:b/>
          <w:sz w:val="24"/>
          <w:szCs w:val="24"/>
        </w:rPr>
        <w:t>ЦЕЛЕВЫЕ ПОКАЗАТЕЛИ МУНИЦИПАЛЬНОЙ ПРОГРАММЫ</w:t>
      </w:r>
    </w:p>
    <w:p w:rsidR="00E368CC" w:rsidRPr="00664F18" w:rsidRDefault="00E368CC" w:rsidP="00E368CC">
      <w:pPr>
        <w:autoSpaceDE w:val="0"/>
        <w:autoSpaceDN w:val="0"/>
        <w:adjustRightInd w:val="0"/>
        <w:ind w:firstLine="540"/>
        <w:rPr>
          <w:sz w:val="28"/>
          <w:szCs w:val="28"/>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
        <w:gridCol w:w="4420"/>
        <w:gridCol w:w="12"/>
        <w:gridCol w:w="851"/>
        <w:gridCol w:w="116"/>
        <w:gridCol w:w="768"/>
        <w:gridCol w:w="829"/>
        <w:gridCol w:w="845"/>
        <w:gridCol w:w="845"/>
        <w:gridCol w:w="851"/>
      </w:tblGrid>
      <w:tr w:rsidR="00E368CC" w:rsidRPr="00F15318" w:rsidTr="00E368CC">
        <w:tc>
          <w:tcPr>
            <w:tcW w:w="247" w:type="pct"/>
            <w:vMerge w:val="restart"/>
            <w:shd w:val="clear" w:color="auto" w:fill="auto"/>
            <w:vAlign w:val="center"/>
          </w:tcPr>
          <w:p w:rsidR="00E368CC" w:rsidRPr="00F15318" w:rsidRDefault="00E368CC" w:rsidP="00E368CC">
            <w:pPr>
              <w:autoSpaceDE w:val="0"/>
              <w:autoSpaceDN w:val="0"/>
              <w:adjustRightInd w:val="0"/>
              <w:jc w:val="center"/>
              <w:rPr>
                <w:sz w:val="24"/>
                <w:szCs w:val="24"/>
              </w:rPr>
            </w:pPr>
            <w:r w:rsidRPr="00F15318">
              <w:rPr>
                <w:sz w:val="24"/>
                <w:szCs w:val="24"/>
              </w:rPr>
              <w:t xml:space="preserve">№ </w:t>
            </w:r>
            <w:proofErr w:type="spellStart"/>
            <w:proofErr w:type="gramStart"/>
            <w:r w:rsidRPr="00F15318">
              <w:rPr>
                <w:sz w:val="24"/>
                <w:szCs w:val="24"/>
              </w:rPr>
              <w:t>п</w:t>
            </w:r>
            <w:proofErr w:type="spellEnd"/>
            <w:proofErr w:type="gramEnd"/>
            <w:r w:rsidRPr="00F15318">
              <w:rPr>
                <w:sz w:val="24"/>
                <w:szCs w:val="24"/>
              </w:rPr>
              <w:t>/</w:t>
            </w:r>
            <w:proofErr w:type="spellStart"/>
            <w:r w:rsidRPr="00F15318">
              <w:rPr>
                <w:sz w:val="24"/>
                <w:szCs w:val="24"/>
              </w:rPr>
              <w:t>п</w:t>
            </w:r>
            <w:proofErr w:type="spellEnd"/>
          </w:p>
        </w:tc>
        <w:tc>
          <w:tcPr>
            <w:tcW w:w="2209" w:type="pct"/>
            <w:gridSpan w:val="2"/>
            <w:vMerge w:val="restart"/>
            <w:shd w:val="clear" w:color="auto" w:fill="auto"/>
            <w:vAlign w:val="center"/>
          </w:tcPr>
          <w:p w:rsidR="00E368CC" w:rsidRPr="00F15318" w:rsidRDefault="00E368CC" w:rsidP="00E368CC">
            <w:pPr>
              <w:autoSpaceDE w:val="0"/>
              <w:autoSpaceDN w:val="0"/>
              <w:adjustRightInd w:val="0"/>
              <w:jc w:val="center"/>
              <w:rPr>
                <w:sz w:val="24"/>
                <w:szCs w:val="24"/>
              </w:rPr>
            </w:pPr>
            <w:r w:rsidRPr="00F15318">
              <w:rPr>
                <w:sz w:val="24"/>
                <w:szCs w:val="24"/>
              </w:rPr>
              <w:t>Наименование показателя</w:t>
            </w:r>
          </w:p>
        </w:tc>
        <w:tc>
          <w:tcPr>
            <w:tcW w:w="482" w:type="pct"/>
            <w:gridSpan w:val="2"/>
            <w:vMerge w:val="restart"/>
            <w:shd w:val="clear" w:color="auto" w:fill="auto"/>
            <w:vAlign w:val="center"/>
          </w:tcPr>
          <w:p w:rsidR="00E368CC" w:rsidRPr="00F15318" w:rsidRDefault="00E368CC" w:rsidP="00E368CC">
            <w:pPr>
              <w:autoSpaceDE w:val="0"/>
              <w:autoSpaceDN w:val="0"/>
              <w:adjustRightInd w:val="0"/>
              <w:jc w:val="center"/>
              <w:rPr>
                <w:sz w:val="24"/>
                <w:szCs w:val="24"/>
              </w:rPr>
            </w:pPr>
            <w:r w:rsidRPr="00F15318">
              <w:rPr>
                <w:sz w:val="24"/>
                <w:szCs w:val="24"/>
              </w:rPr>
              <w:t>Единица измерения</w:t>
            </w:r>
          </w:p>
        </w:tc>
        <w:tc>
          <w:tcPr>
            <w:tcW w:w="383" w:type="pct"/>
            <w:vMerge w:val="restart"/>
            <w:shd w:val="clear" w:color="auto" w:fill="auto"/>
            <w:vAlign w:val="center"/>
          </w:tcPr>
          <w:p w:rsidR="00E368CC" w:rsidRPr="00F15318" w:rsidRDefault="00E368CC" w:rsidP="00A957E1">
            <w:pPr>
              <w:autoSpaceDE w:val="0"/>
              <w:autoSpaceDN w:val="0"/>
              <w:adjustRightInd w:val="0"/>
              <w:jc w:val="center"/>
              <w:rPr>
                <w:sz w:val="24"/>
                <w:szCs w:val="24"/>
              </w:rPr>
            </w:pPr>
            <w:r w:rsidRPr="00F15318">
              <w:rPr>
                <w:sz w:val="24"/>
                <w:szCs w:val="24"/>
              </w:rPr>
              <w:t>202</w:t>
            </w:r>
            <w:r w:rsidR="00A957E1">
              <w:rPr>
                <w:sz w:val="24"/>
                <w:szCs w:val="24"/>
              </w:rPr>
              <w:t>3</w:t>
            </w:r>
            <w:r w:rsidRPr="00F15318">
              <w:rPr>
                <w:sz w:val="24"/>
                <w:szCs w:val="24"/>
              </w:rPr>
              <w:t xml:space="preserve"> год (базовый)</w:t>
            </w:r>
          </w:p>
        </w:tc>
        <w:tc>
          <w:tcPr>
            <w:tcW w:w="413" w:type="pct"/>
            <w:vMerge w:val="restart"/>
            <w:shd w:val="clear" w:color="auto" w:fill="auto"/>
            <w:vAlign w:val="center"/>
          </w:tcPr>
          <w:p w:rsidR="00E368CC" w:rsidRPr="00F15318" w:rsidRDefault="00E368CC" w:rsidP="00A957E1">
            <w:pPr>
              <w:autoSpaceDE w:val="0"/>
              <w:autoSpaceDN w:val="0"/>
              <w:adjustRightInd w:val="0"/>
              <w:jc w:val="center"/>
              <w:rPr>
                <w:sz w:val="24"/>
                <w:szCs w:val="24"/>
              </w:rPr>
            </w:pPr>
            <w:r w:rsidRPr="00F15318">
              <w:rPr>
                <w:sz w:val="24"/>
                <w:szCs w:val="24"/>
              </w:rPr>
              <w:t>202</w:t>
            </w:r>
            <w:r w:rsidR="00A957E1">
              <w:rPr>
                <w:sz w:val="24"/>
                <w:szCs w:val="24"/>
              </w:rPr>
              <w:t>4</w:t>
            </w:r>
            <w:r w:rsidRPr="00F15318">
              <w:rPr>
                <w:sz w:val="24"/>
                <w:szCs w:val="24"/>
              </w:rPr>
              <w:t xml:space="preserve"> год</w:t>
            </w:r>
          </w:p>
        </w:tc>
        <w:tc>
          <w:tcPr>
            <w:tcW w:w="1266" w:type="pct"/>
            <w:gridSpan w:val="3"/>
            <w:shd w:val="clear" w:color="auto" w:fill="auto"/>
            <w:vAlign w:val="center"/>
          </w:tcPr>
          <w:p w:rsidR="00E368CC" w:rsidRPr="00F15318" w:rsidRDefault="00E368CC" w:rsidP="00E368CC">
            <w:pPr>
              <w:autoSpaceDE w:val="0"/>
              <w:autoSpaceDN w:val="0"/>
              <w:adjustRightInd w:val="0"/>
              <w:jc w:val="center"/>
              <w:rPr>
                <w:sz w:val="24"/>
                <w:szCs w:val="24"/>
              </w:rPr>
            </w:pPr>
            <w:r w:rsidRPr="00F15318">
              <w:rPr>
                <w:sz w:val="24"/>
                <w:szCs w:val="24"/>
              </w:rPr>
              <w:t>Плановое значение показателя</w:t>
            </w:r>
          </w:p>
        </w:tc>
      </w:tr>
      <w:tr w:rsidR="00E368CC" w:rsidRPr="00F15318" w:rsidTr="00E368CC">
        <w:trPr>
          <w:tblHeader/>
        </w:trPr>
        <w:tc>
          <w:tcPr>
            <w:tcW w:w="247" w:type="pct"/>
            <w:vMerge/>
            <w:shd w:val="clear" w:color="auto" w:fill="auto"/>
          </w:tcPr>
          <w:p w:rsidR="00E368CC" w:rsidRPr="00F15318" w:rsidRDefault="00E368CC" w:rsidP="00E368CC">
            <w:pPr>
              <w:autoSpaceDE w:val="0"/>
              <w:autoSpaceDN w:val="0"/>
              <w:adjustRightInd w:val="0"/>
              <w:rPr>
                <w:sz w:val="24"/>
                <w:szCs w:val="24"/>
              </w:rPr>
            </w:pPr>
          </w:p>
        </w:tc>
        <w:tc>
          <w:tcPr>
            <w:tcW w:w="2209" w:type="pct"/>
            <w:gridSpan w:val="2"/>
            <w:vMerge/>
            <w:shd w:val="clear" w:color="auto" w:fill="auto"/>
            <w:vAlign w:val="center"/>
          </w:tcPr>
          <w:p w:rsidR="00E368CC" w:rsidRPr="00F15318" w:rsidRDefault="00E368CC" w:rsidP="00E368CC">
            <w:pPr>
              <w:autoSpaceDE w:val="0"/>
              <w:autoSpaceDN w:val="0"/>
              <w:adjustRightInd w:val="0"/>
              <w:jc w:val="center"/>
              <w:rPr>
                <w:sz w:val="24"/>
                <w:szCs w:val="24"/>
              </w:rPr>
            </w:pPr>
          </w:p>
        </w:tc>
        <w:tc>
          <w:tcPr>
            <w:tcW w:w="482" w:type="pct"/>
            <w:gridSpan w:val="2"/>
            <w:vMerge/>
            <w:shd w:val="clear" w:color="auto" w:fill="auto"/>
            <w:vAlign w:val="center"/>
          </w:tcPr>
          <w:p w:rsidR="00E368CC" w:rsidRPr="00F15318" w:rsidRDefault="00E368CC" w:rsidP="00E368CC">
            <w:pPr>
              <w:autoSpaceDE w:val="0"/>
              <w:autoSpaceDN w:val="0"/>
              <w:adjustRightInd w:val="0"/>
              <w:jc w:val="center"/>
              <w:rPr>
                <w:sz w:val="24"/>
                <w:szCs w:val="24"/>
              </w:rPr>
            </w:pPr>
          </w:p>
        </w:tc>
        <w:tc>
          <w:tcPr>
            <w:tcW w:w="383" w:type="pct"/>
            <w:vMerge/>
            <w:shd w:val="clear" w:color="auto" w:fill="auto"/>
            <w:vAlign w:val="center"/>
          </w:tcPr>
          <w:p w:rsidR="00E368CC" w:rsidRPr="00F15318" w:rsidRDefault="00E368CC" w:rsidP="00E368CC">
            <w:pPr>
              <w:autoSpaceDE w:val="0"/>
              <w:autoSpaceDN w:val="0"/>
              <w:adjustRightInd w:val="0"/>
              <w:jc w:val="center"/>
              <w:rPr>
                <w:sz w:val="24"/>
                <w:szCs w:val="24"/>
              </w:rPr>
            </w:pPr>
          </w:p>
        </w:tc>
        <w:tc>
          <w:tcPr>
            <w:tcW w:w="413" w:type="pct"/>
            <w:vMerge/>
            <w:shd w:val="clear" w:color="auto" w:fill="auto"/>
            <w:vAlign w:val="center"/>
          </w:tcPr>
          <w:p w:rsidR="00E368CC" w:rsidRPr="00F15318" w:rsidRDefault="00E368CC" w:rsidP="00E368CC">
            <w:pPr>
              <w:autoSpaceDE w:val="0"/>
              <w:autoSpaceDN w:val="0"/>
              <w:adjustRightInd w:val="0"/>
              <w:jc w:val="center"/>
              <w:rPr>
                <w:sz w:val="24"/>
                <w:szCs w:val="24"/>
              </w:rPr>
            </w:pPr>
          </w:p>
        </w:tc>
        <w:tc>
          <w:tcPr>
            <w:tcW w:w="421" w:type="pct"/>
            <w:shd w:val="clear" w:color="auto" w:fill="auto"/>
            <w:vAlign w:val="center"/>
          </w:tcPr>
          <w:p w:rsidR="00E368CC" w:rsidRPr="00F15318" w:rsidRDefault="00E368CC" w:rsidP="00A957E1">
            <w:pPr>
              <w:autoSpaceDE w:val="0"/>
              <w:autoSpaceDN w:val="0"/>
              <w:adjustRightInd w:val="0"/>
              <w:jc w:val="center"/>
              <w:rPr>
                <w:sz w:val="24"/>
                <w:szCs w:val="24"/>
              </w:rPr>
            </w:pPr>
            <w:r w:rsidRPr="00F15318">
              <w:rPr>
                <w:sz w:val="24"/>
                <w:szCs w:val="24"/>
              </w:rPr>
              <w:t>202</w:t>
            </w:r>
            <w:r w:rsidR="00A957E1">
              <w:rPr>
                <w:sz w:val="24"/>
                <w:szCs w:val="24"/>
              </w:rPr>
              <w:t xml:space="preserve">5 </w:t>
            </w:r>
            <w:r w:rsidRPr="00F15318">
              <w:rPr>
                <w:sz w:val="24"/>
                <w:szCs w:val="24"/>
              </w:rPr>
              <w:t>год</w:t>
            </w:r>
          </w:p>
        </w:tc>
        <w:tc>
          <w:tcPr>
            <w:tcW w:w="421" w:type="pct"/>
            <w:shd w:val="clear" w:color="auto" w:fill="auto"/>
            <w:vAlign w:val="center"/>
          </w:tcPr>
          <w:p w:rsidR="00E368CC" w:rsidRPr="00F15318" w:rsidRDefault="00E368CC" w:rsidP="00A957E1">
            <w:pPr>
              <w:autoSpaceDE w:val="0"/>
              <w:autoSpaceDN w:val="0"/>
              <w:adjustRightInd w:val="0"/>
              <w:jc w:val="center"/>
              <w:rPr>
                <w:sz w:val="24"/>
                <w:szCs w:val="24"/>
              </w:rPr>
            </w:pPr>
            <w:r w:rsidRPr="00F15318">
              <w:rPr>
                <w:sz w:val="24"/>
                <w:szCs w:val="24"/>
              </w:rPr>
              <w:t>202</w:t>
            </w:r>
            <w:r w:rsidR="00A957E1">
              <w:rPr>
                <w:sz w:val="24"/>
                <w:szCs w:val="24"/>
              </w:rPr>
              <w:t>6</w:t>
            </w:r>
            <w:r w:rsidRPr="00F15318">
              <w:rPr>
                <w:sz w:val="24"/>
                <w:szCs w:val="24"/>
              </w:rPr>
              <w:t xml:space="preserve"> год</w:t>
            </w:r>
          </w:p>
        </w:tc>
        <w:tc>
          <w:tcPr>
            <w:tcW w:w="424" w:type="pct"/>
          </w:tcPr>
          <w:p w:rsidR="00E368CC" w:rsidRPr="00F15318" w:rsidRDefault="00E368CC" w:rsidP="00A957E1">
            <w:pPr>
              <w:autoSpaceDE w:val="0"/>
              <w:autoSpaceDN w:val="0"/>
              <w:adjustRightInd w:val="0"/>
              <w:jc w:val="center"/>
              <w:rPr>
                <w:sz w:val="24"/>
                <w:szCs w:val="24"/>
              </w:rPr>
            </w:pPr>
            <w:r w:rsidRPr="00F15318">
              <w:rPr>
                <w:sz w:val="24"/>
                <w:szCs w:val="24"/>
              </w:rPr>
              <w:t>202</w:t>
            </w:r>
            <w:r w:rsidR="00A957E1">
              <w:rPr>
                <w:sz w:val="24"/>
                <w:szCs w:val="24"/>
              </w:rPr>
              <w:t>7</w:t>
            </w:r>
            <w:r w:rsidRPr="00F15318">
              <w:rPr>
                <w:sz w:val="24"/>
                <w:szCs w:val="24"/>
              </w:rPr>
              <w:t xml:space="preserve"> год</w:t>
            </w:r>
          </w:p>
        </w:tc>
      </w:tr>
      <w:tr w:rsidR="00E368CC" w:rsidRPr="00F15318" w:rsidTr="00E368CC">
        <w:trPr>
          <w:tblHeader/>
        </w:trPr>
        <w:tc>
          <w:tcPr>
            <w:tcW w:w="5000" w:type="pct"/>
            <w:gridSpan w:val="10"/>
            <w:shd w:val="clear" w:color="auto" w:fill="auto"/>
          </w:tcPr>
          <w:p w:rsidR="00E368CC" w:rsidRPr="00F15318" w:rsidRDefault="00E368CC" w:rsidP="00A957E1">
            <w:pPr>
              <w:rPr>
                <w:sz w:val="24"/>
                <w:szCs w:val="24"/>
              </w:rPr>
            </w:pPr>
            <w:r>
              <w:rPr>
                <w:sz w:val="24"/>
                <w:szCs w:val="24"/>
              </w:rPr>
              <w:t>1.</w:t>
            </w:r>
            <w:r w:rsidRPr="00F15318">
              <w:rPr>
                <w:sz w:val="24"/>
                <w:szCs w:val="24"/>
              </w:rPr>
              <w:t>МП «</w:t>
            </w:r>
            <w:r w:rsidRPr="00F15318">
              <w:rPr>
                <w:rFonts w:eastAsia="Calibri"/>
                <w:bCs/>
                <w:sz w:val="24"/>
                <w:szCs w:val="24"/>
                <w:lang w:eastAsia="en-US"/>
              </w:rPr>
              <w:t>Создание условий для эффективного управления муниципальными финансами в Некоузском муниципальном районе</w:t>
            </w:r>
            <w:r w:rsidRPr="00F15318">
              <w:rPr>
                <w:sz w:val="24"/>
                <w:szCs w:val="24"/>
              </w:rPr>
              <w:t>» на 202</w:t>
            </w:r>
            <w:r w:rsidR="00A957E1">
              <w:rPr>
                <w:sz w:val="24"/>
                <w:szCs w:val="24"/>
              </w:rPr>
              <w:t>5</w:t>
            </w:r>
            <w:r w:rsidRPr="00F15318">
              <w:rPr>
                <w:sz w:val="24"/>
                <w:szCs w:val="24"/>
              </w:rPr>
              <w:t>– 202</w:t>
            </w:r>
            <w:r w:rsidR="00A957E1">
              <w:rPr>
                <w:sz w:val="24"/>
                <w:szCs w:val="24"/>
              </w:rPr>
              <w:t>7</w:t>
            </w:r>
            <w:r w:rsidRPr="00F15318">
              <w:rPr>
                <w:sz w:val="24"/>
                <w:szCs w:val="24"/>
              </w:rPr>
              <w:t xml:space="preserve"> годы</w:t>
            </w:r>
          </w:p>
        </w:tc>
      </w:tr>
      <w:tr w:rsidR="00E368CC" w:rsidRPr="00F15318" w:rsidTr="00E368CC">
        <w:trPr>
          <w:cantSplit/>
        </w:trPr>
        <w:tc>
          <w:tcPr>
            <w:tcW w:w="247" w:type="pct"/>
            <w:shd w:val="clear" w:color="auto" w:fill="auto"/>
          </w:tcPr>
          <w:p w:rsidR="00E368CC" w:rsidRPr="00F15318" w:rsidRDefault="00E368CC" w:rsidP="00E368CC">
            <w:pPr>
              <w:autoSpaceDE w:val="0"/>
              <w:autoSpaceDN w:val="0"/>
              <w:adjustRightInd w:val="0"/>
              <w:rPr>
                <w:sz w:val="24"/>
                <w:szCs w:val="24"/>
              </w:rPr>
            </w:pPr>
            <w:r w:rsidRPr="00F15318">
              <w:rPr>
                <w:sz w:val="24"/>
                <w:szCs w:val="24"/>
              </w:rPr>
              <w:t>1.</w:t>
            </w:r>
          </w:p>
        </w:tc>
        <w:tc>
          <w:tcPr>
            <w:tcW w:w="2203" w:type="pct"/>
            <w:shd w:val="clear" w:color="auto" w:fill="auto"/>
          </w:tcPr>
          <w:p w:rsidR="00E368CC" w:rsidRPr="00F15318" w:rsidRDefault="00E368CC" w:rsidP="00E368CC">
            <w:pPr>
              <w:autoSpaceDE w:val="0"/>
              <w:autoSpaceDN w:val="0"/>
              <w:adjustRightInd w:val="0"/>
              <w:rPr>
                <w:sz w:val="24"/>
                <w:szCs w:val="24"/>
              </w:rPr>
            </w:pPr>
            <w:r w:rsidRPr="00F15318">
              <w:rPr>
                <w:sz w:val="24"/>
                <w:szCs w:val="24"/>
              </w:rPr>
              <w:t>Отношение дефицита бюджета района к общему годовому объему доходов бюджета района без учета объема безвозмездных поступлений и (или) поступлений налоговых доходов по дополнительным нормативам отчислений</w:t>
            </w:r>
          </w:p>
        </w:tc>
        <w:tc>
          <w:tcPr>
            <w:tcW w:w="430" w:type="pct"/>
            <w:gridSpan w:val="2"/>
            <w:shd w:val="clear" w:color="auto" w:fill="auto"/>
            <w:vAlign w:val="center"/>
          </w:tcPr>
          <w:p w:rsidR="00E368CC" w:rsidRPr="00F15318" w:rsidRDefault="00E368CC" w:rsidP="00E368CC">
            <w:pPr>
              <w:autoSpaceDE w:val="0"/>
              <w:autoSpaceDN w:val="0"/>
              <w:adjustRightInd w:val="0"/>
              <w:jc w:val="center"/>
              <w:rPr>
                <w:sz w:val="24"/>
                <w:szCs w:val="24"/>
              </w:rPr>
            </w:pPr>
            <w:r w:rsidRPr="00F15318">
              <w:rPr>
                <w:sz w:val="24"/>
                <w:szCs w:val="24"/>
              </w:rPr>
              <w:t>%</w:t>
            </w:r>
          </w:p>
        </w:tc>
        <w:tc>
          <w:tcPr>
            <w:tcW w:w="441" w:type="pct"/>
            <w:gridSpan w:val="2"/>
            <w:shd w:val="clear" w:color="auto" w:fill="auto"/>
            <w:vAlign w:val="center"/>
          </w:tcPr>
          <w:p w:rsidR="00E368CC" w:rsidRPr="00F65486" w:rsidRDefault="00E368CC" w:rsidP="00E368CC">
            <w:pPr>
              <w:autoSpaceDE w:val="0"/>
              <w:autoSpaceDN w:val="0"/>
              <w:adjustRightInd w:val="0"/>
              <w:jc w:val="center"/>
              <w:rPr>
                <w:sz w:val="22"/>
                <w:szCs w:val="22"/>
              </w:rPr>
            </w:pPr>
            <w:r w:rsidRPr="00F65486">
              <w:rPr>
                <w:sz w:val="22"/>
                <w:szCs w:val="22"/>
              </w:rPr>
              <w:t>5</w:t>
            </w:r>
          </w:p>
        </w:tc>
        <w:tc>
          <w:tcPr>
            <w:tcW w:w="413" w:type="pct"/>
            <w:shd w:val="clear" w:color="auto" w:fill="auto"/>
            <w:vAlign w:val="center"/>
          </w:tcPr>
          <w:p w:rsidR="00E368CC" w:rsidRPr="00F65486" w:rsidRDefault="00E368CC" w:rsidP="00E368CC">
            <w:pPr>
              <w:autoSpaceDE w:val="0"/>
              <w:autoSpaceDN w:val="0"/>
              <w:adjustRightInd w:val="0"/>
              <w:jc w:val="center"/>
              <w:rPr>
                <w:sz w:val="22"/>
                <w:szCs w:val="22"/>
              </w:rPr>
            </w:pPr>
            <w:r w:rsidRPr="00F65486">
              <w:rPr>
                <w:sz w:val="22"/>
                <w:szCs w:val="22"/>
              </w:rPr>
              <w:t>Не более 5</w:t>
            </w:r>
          </w:p>
        </w:tc>
        <w:tc>
          <w:tcPr>
            <w:tcW w:w="421" w:type="pct"/>
            <w:shd w:val="clear" w:color="auto" w:fill="auto"/>
            <w:vAlign w:val="center"/>
          </w:tcPr>
          <w:p w:rsidR="00E368CC" w:rsidRPr="00F65486" w:rsidRDefault="00E368CC" w:rsidP="00E368CC">
            <w:pPr>
              <w:autoSpaceDE w:val="0"/>
              <w:autoSpaceDN w:val="0"/>
              <w:adjustRightInd w:val="0"/>
              <w:jc w:val="center"/>
              <w:rPr>
                <w:sz w:val="22"/>
                <w:szCs w:val="22"/>
              </w:rPr>
            </w:pPr>
            <w:r w:rsidRPr="00F65486">
              <w:rPr>
                <w:sz w:val="22"/>
                <w:szCs w:val="22"/>
              </w:rPr>
              <w:t>Не более 5</w:t>
            </w:r>
          </w:p>
        </w:tc>
        <w:tc>
          <w:tcPr>
            <w:tcW w:w="421" w:type="pct"/>
            <w:shd w:val="clear" w:color="auto" w:fill="auto"/>
            <w:vAlign w:val="center"/>
          </w:tcPr>
          <w:p w:rsidR="00E368CC" w:rsidRPr="00F65486" w:rsidRDefault="00E368CC" w:rsidP="00E368CC">
            <w:pPr>
              <w:autoSpaceDE w:val="0"/>
              <w:autoSpaceDN w:val="0"/>
              <w:adjustRightInd w:val="0"/>
              <w:jc w:val="center"/>
              <w:rPr>
                <w:sz w:val="22"/>
                <w:szCs w:val="22"/>
              </w:rPr>
            </w:pPr>
            <w:r w:rsidRPr="00F65486">
              <w:rPr>
                <w:sz w:val="22"/>
                <w:szCs w:val="22"/>
              </w:rPr>
              <w:t>Не более 5</w:t>
            </w:r>
          </w:p>
        </w:tc>
        <w:tc>
          <w:tcPr>
            <w:tcW w:w="424" w:type="pct"/>
            <w:vAlign w:val="center"/>
          </w:tcPr>
          <w:p w:rsidR="00E368CC" w:rsidRPr="00F65486" w:rsidRDefault="00E368CC" w:rsidP="00E368CC">
            <w:pPr>
              <w:autoSpaceDE w:val="0"/>
              <w:autoSpaceDN w:val="0"/>
              <w:adjustRightInd w:val="0"/>
              <w:jc w:val="center"/>
              <w:rPr>
                <w:sz w:val="22"/>
                <w:szCs w:val="22"/>
              </w:rPr>
            </w:pPr>
            <w:r w:rsidRPr="00F65486">
              <w:rPr>
                <w:sz w:val="22"/>
                <w:szCs w:val="22"/>
              </w:rPr>
              <w:t>Не более 5</w:t>
            </w:r>
          </w:p>
        </w:tc>
      </w:tr>
      <w:tr w:rsidR="00E368CC" w:rsidRPr="00F15318" w:rsidTr="00E368CC">
        <w:trPr>
          <w:cantSplit/>
        </w:trPr>
        <w:tc>
          <w:tcPr>
            <w:tcW w:w="247" w:type="pct"/>
            <w:shd w:val="clear" w:color="auto" w:fill="auto"/>
          </w:tcPr>
          <w:p w:rsidR="00E368CC" w:rsidRPr="00F15318" w:rsidRDefault="00E368CC" w:rsidP="00E368CC">
            <w:pPr>
              <w:autoSpaceDE w:val="0"/>
              <w:autoSpaceDN w:val="0"/>
              <w:adjustRightInd w:val="0"/>
              <w:rPr>
                <w:sz w:val="24"/>
                <w:szCs w:val="24"/>
              </w:rPr>
            </w:pPr>
            <w:r w:rsidRPr="00F15318">
              <w:rPr>
                <w:sz w:val="24"/>
                <w:szCs w:val="24"/>
              </w:rPr>
              <w:t>2.</w:t>
            </w:r>
          </w:p>
        </w:tc>
        <w:tc>
          <w:tcPr>
            <w:tcW w:w="2203" w:type="pct"/>
            <w:shd w:val="clear" w:color="auto" w:fill="auto"/>
          </w:tcPr>
          <w:p w:rsidR="00E368CC" w:rsidRPr="00F15318" w:rsidRDefault="00E368CC" w:rsidP="00E368CC">
            <w:pPr>
              <w:autoSpaceDE w:val="0"/>
              <w:autoSpaceDN w:val="0"/>
              <w:adjustRightInd w:val="0"/>
              <w:rPr>
                <w:sz w:val="24"/>
                <w:szCs w:val="24"/>
              </w:rPr>
            </w:pPr>
            <w:r w:rsidRPr="00F15318">
              <w:rPr>
                <w:sz w:val="24"/>
                <w:szCs w:val="24"/>
              </w:rPr>
              <w:t>Темп роста налоговых и неналоговых доходов бюджета района (в сопоставимых условиях), без учета доходов от продажи материальных и нематериальных активов</w:t>
            </w:r>
          </w:p>
        </w:tc>
        <w:tc>
          <w:tcPr>
            <w:tcW w:w="430" w:type="pct"/>
            <w:gridSpan w:val="2"/>
            <w:shd w:val="clear" w:color="auto" w:fill="auto"/>
            <w:vAlign w:val="center"/>
          </w:tcPr>
          <w:p w:rsidR="00E368CC" w:rsidRPr="00F15318" w:rsidRDefault="00E368CC" w:rsidP="00E368CC">
            <w:pPr>
              <w:autoSpaceDE w:val="0"/>
              <w:autoSpaceDN w:val="0"/>
              <w:adjustRightInd w:val="0"/>
              <w:jc w:val="center"/>
              <w:rPr>
                <w:sz w:val="24"/>
                <w:szCs w:val="24"/>
              </w:rPr>
            </w:pPr>
            <w:r w:rsidRPr="00F15318">
              <w:rPr>
                <w:sz w:val="24"/>
                <w:szCs w:val="24"/>
              </w:rPr>
              <w:t>%</w:t>
            </w:r>
          </w:p>
        </w:tc>
        <w:tc>
          <w:tcPr>
            <w:tcW w:w="441" w:type="pct"/>
            <w:gridSpan w:val="2"/>
            <w:shd w:val="clear" w:color="auto" w:fill="auto"/>
            <w:vAlign w:val="center"/>
          </w:tcPr>
          <w:p w:rsidR="00E368CC" w:rsidRPr="00F65486" w:rsidRDefault="00E368CC" w:rsidP="00F65486">
            <w:pPr>
              <w:autoSpaceDE w:val="0"/>
              <w:autoSpaceDN w:val="0"/>
              <w:adjustRightInd w:val="0"/>
              <w:jc w:val="center"/>
              <w:rPr>
                <w:sz w:val="22"/>
                <w:szCs w:val="22"/>
              </w:rPr>
            </w:pPr>
            <w:r w:rsidRPr="00F65486">
              <w:rPr>
                <w:sz w:val="22"/>
                <w:szCs w:val="22"/>
              </w:rPr>
              <w:t>10</w:t>
            </w:r>
            <w:r w:rsidR="00F65486" w:rsidRPr="00F65486">
              <w:rPr>
                <w:sz w:val="22"/>
                <w:szCs w:val="22"/>
              </w:rPr>
              <w:t>8,8</w:t>
            </w:r>
          </w:p>
        </w:tc>
        <w:tc>
          <w:tcPr>
            <w:tcW w:w="413" w:type="pct"/>
            <w:shd w:val="clear" w:color="auto" w:fill="auto"/>
            <w:vAlign w:val="center"/>
          </w:tcPr>
          <w:p w:rsidR="00E368CC" w:rsidRPr="00F65486" w:rsidRDefault="00E368CC" w:rsidP="00E368CC">
            <w:pPr>
              <w:autoSpaceDE w:val="0"/>
              <w:autoSpaceDN w:val="0"/>
              <w:adjustRightInd w:val="0"/>
              <w:jc w:val="center"/>
              <w:rPr>
                <w:sz w:val="22"/>
                <w:szCs w:val="22"/>
              </w:rPr>
            </w:pPr>
            <w:r w:rsidRPr="00F65486">
              <w:rPr>
                <w:sz w:val="22"/>
                <w:szCs w:val="22"/>
              </w:rPr>
              <w:t>100,01</w:t>
            </w:r>
          </w:p>
        </w:tc>
        <w:tc>
          <w:tcPr>
            <w:tcW w:w="421" w:type="pct"/>
            <w:shd w:val="clear" w:color="auto" w:fill="auto"/>
            <w:vAlign w:val="center"/>
          </w:tcPr>
          <w:p w:rsidR="00E368CC" w:rsidRPr="00F65486" w:rsidRDefault="00E368CC" w:rsidP="00E368CC">
            <w:pPr>
              <w:autoSpaceDE w:val="0"/>
              <w:autoSpaceDN w:val="0"/>
              <w:adjustRightInd w:val="0"/>
              <w:jc w:val="center"/>
              <w:rPr>
                <w:sz w:val="22"/>
                <w:szCs w:val="22"/>
              </w:rPr>
            </w:pPr>
            <w:r w:rsidRPr="00F65486">
              <w:rPr>
                <w:sz w:val="22"/>
                <w:szCs w:val="22"/>
              </w:rPr>
              <w:t>100,01</w:t>
            </w:r>
          </w:p>
        </w:tc>
        <w:tc>
          <w:tcPr>
            <w:tcW w:w="421" w:type="pct"/>
            <w:shd w:val="clear" w:color="auto" w:fill="auto"/>
            <w:vAlign w:val="center"/>
          </w:tcPr>
          <w:p w:rsidR="00E368CC" w:rsidRPr="00F65486" w:rsidRDefault="00E368CC" w:rsidP="00E368CC">
            <w:pPr>
              <w:autoSpaceDE w:val="0"/>
              <w:autoSpaceDN w:val="0"/>
              <w:adjustRightInd w:val="0"/>
              <w:jc w:val="center"/>
              <w:rPr>
                <w:sz w:val="22"/>
                <w:szCs w:val="22"/>
              </w:rPr>
            </w:pPr>
            <w:r w:rsidRPr="00F65486">
              <w:rPr>
                <w:sz w:val="22"/>
                <w:szCs w:val="22"/>
              </w:rPr>
              <w:t>100,01</w:t>
            </w:r>
          </w:p>
        </w:tc>
        <w:tc>
          <w:tcPr>
            <w:tcW w:w="424" w:type="pct"/>
            <w:vAlign w:val="center"/>
          </w:tcPr>
          <w:p w:rsidR="00E368CC" w:rsidRPr="00F65486" w:rsidRDefault="00E368CC" w:rsidP="00E368CC">
            <w:pPr>
              <w:autoSpaceDE w:val="0"/>
              <w:autoSpaceDN w:val="0"/>
              <w:adjustRightInd w:val="0"/>
              <w:jc w:val="center"/>
              <w:rPr>
                <w:sz w:val="22"/>
                <w:szCs w:val="22"/>
              </w:rPr>
            </w:pPr>
            <w:r w:rsidRPr="00F65486">
              <w:rPr>
                <w:sz w:val="22"/>
                <w:szCs w:val="22"/>
              </w:rPr>
              <w:t>100,01</w:t>
            </w:r>
          </w:p>
        </w:tc>
      </w:tr>
      <w:tr w:rsidR="00E368CC" w:rsidRPr="00F15318" w:rsidTr="00E368CC">
        <w:trPr>
          <w:cantSplit/>
        </w:trPr>
        <w:tc>
          <w:tcPr>
            <w:tcW w:w="247" w:type="pct"/>
            <w:shd w:val="clear" w:color="auto" w:fill="auto"/>
          </w:tcPr>
          <w:p w:rsidR="00E368CC" w:rsidRPr="00F15318" w:rsidRDefault="00E368CC" w:rsidP="00E368CC">
            <w:pPr>
              <w:autoSpaceDE w:val="0"/>
              <w:autoSpaceDN w:val="0"/>
              <w:adjustRightInd w:val="0"/>
              <w:rPr>
                <w:sz w:val="24"/>
                <w:szCs w:val="24"/>
              </w:rPr>
            </w:pPr>
            <w:r w:rsidRPr="00F15318">
              <w:rPr>
                <w:sz w:val="24"/>
                <w:szCs w:val="24"/>
              </w:rPr>
              <w:t>3.</w:t>
            </w:r>
          </w:p>
        </w:tc>
        <w:tc>
          <w:tcPr>
            <w:tcW w:w="2203" w:type="pct"/>
            <w:shd w:val="clear" w:color="auto" w:fill="auto"/>
          </w:tcPr>
          <w:p w:rsidR="00E368CC" w:rsidRPr="00F15318" w:rsidRDefault="00E368CC" w:rsidP="00E368CC">
            <w:pPr>
              <w:autoSpaceDE w:val="0"/>
              <w:autoSpaceDN w:val="0"/>
              <w:adjustRightInd w:val="0"/>
              <w:rPr>
                <w:sz w:val="24"/>
                <w:szCs w:val="24"/>
              </w:rPr>
            </w:pPr>
            <w:r w:rsidRPr="00F15318">
              <w:rPr>
                <w:sz w:val="24"/>
                <w:szCs w:val="24"/>
              </w:rPr>
              <w:t>Составление и размещение в информационно-телекоммуникационной сети «Интернет» информации о бюджете для граждан, содержащего основные положения проекта бюджета, отчета об исполнении бюджета в доступной для широкого круга пользователей форме</w:t>
            </w:r>
          </w:p>
        </w:tc>
        <w:tc>
          <w:tcPr>
            <w:tcW w:w="430" w:type="pct"/>
            <w:gridSpan w:val="2"/>
            <w:shd w:val="clear" w:color="auto" w:fill="auto"/>
            <w:vAlign w:val="center"/>
          </w:tcPr>
          <w:p w:rsidR="00E368CC" w:rsidRPr="00F15318" w:rsidRDefault="00E368CC" w:rsidP="00E368CC">
            <w:pPr>
              <w:autoSpaceDE w:val="0"/>
              <w:autoSpaceDN w:val="0"/>
              <w:adjustRightInd w:val="0"/>
              <w:jc w:val="center"/>
              <w:rPr>
                <w:sz w:val="24"/>
                <w:szCs w:val="24"/>
              </w:rPr>
            </w:pPr>
            <w:r w:rsidRPr="00F15318">
              <w:rPr>
                <w:sz w:val="24"/>
                <w:szCs w:val="24"/>
              </w:rPr>
              <w:t>ед. </w:t>
            </w:r>
          </w:p>
        </w:tc>
        <w:tc>
          <w:tcPr>
            <w:tcW w:w="441" w:type="pct"/>
            <w:gridSpan w:val="2"/>
            <w:shd w:val="clear" w:color="auto" w:fill="auto"/>
            <w:vAlign w:val="center"/>
          </w:tcPr>
          <w:p w:rsidR="00E368CC" w:rsidRPr="00F65486" w:rsidRDefault="00E368CC" w:rsidP="00E368CC">
            <w:pPr>
              <w:autoSpaceDE w:val="0"/>
              <w:autoSpaceDN w:val="0"/>
              <w:adjustRightInd w:val="0"/>
              <w:jc w:val="center"/>
              <w:rPr>
                <w:sz w:val="22"/>
                <w:szCs w:val="22"/>
              </w:rPr>
            </w:pPr>
            <w:r w:rsidRPr="00F65486">
              <w:rPr>
                <w:sz w:val="22"/>
                <w:szCs w:val="22"/>
              </w:rPr>
              <w:t>2</w:t>
            </w:r>
          </w:p>
        </w:tc>
        <w:tc>
          <w:tcPr>
            <w:tcW w:w="413" w:type="pct"/>
            <w:shd w:val="clear" w:color="auto" w:fill="auto"/>
            <w:vAlign w:val="center"/>
          </w:tcPr>
          <w:p w:rsidR="00E368CC" w:rsidRPr="00F65486" w:rsidRDefault="00E368CC" w:rsidP="00E368CC">
            <w:pPr>
              <w:jc w:val="center"/>
              <w:rPr>
                <w:sz w:val="22"/>
                <w:szCs w:val="22"/>
              </w:rPr>
            </w:pPr>
            <w:r w:rsidRPr="00F65486">
              <w:rPr>
                <w:sz w:val="22"/>
                <w:szCs w:val="22"/>
              </w:rPr>
              <w:t>2</w:t>
            </w:r>
          </w:p>
        </w:tc>
        <w:tc>
          <w:tcPr>
            <w:tcW w:w="421" w:type="pct"/>
            <w:shd w:val="clear" w:color="auto" w:fill="auto"/>
            <w:vAlign w:val="center"/>
          </w:tcPr>
          <w:p w:rsidR="00E368CC" w:rsidRPr="00F65486" w:rsidRDefault="00E368CC" w:rsidP="00E368CC">
            <w:pPr>
              <w:jc w:val="center"/>
              <w:rPr>
                <w:sz w:val="22"/>
                <w:szCs w:val="22"/>
              </w:rPr>
            </w:pPr>
            <w:r w:rsidRPr="00F65486">
              <w:rPr>
                <w:sz w:val="22"/>
                <w:szCs w:val="22"/>
              </w:rPr>
              <w:t>2</w:t>
            </w:r>
          </w:p>
        </w:tc>
        <w:tc>
          <w:tcPr>
            <w:tcW w:w="421" w:type="pct"/>
            <w:shd w:val="clear" w:color="auto" w:fill="auto"/>
            <w:vAlign w:val="center"/>
          </w:tcPr>
          <w:p w:rsidR="00E368CC" w:rsidRPr="00F65486" w:rsidRDefault="00E368CC" w:rsidP="00E368CC">
            <w:pPr>
              <w:jc w:val="center"/>
              <w:rPr>
                <w:sz w:val="22"/>
                <w:szCs w:val="22"/>
              </w:rPr>
            </w:pPr>
            <w:r w:rsidRPr="00F65486">
              <w:rPr>
                <w:sz w:val="22"/>
                <w:szCs w:val="22"/>
              </w:rPr>
              <w:t>2</w:t>
            </w:r>
          </w:p>
        </w:tc>
        <w:tc>
          <w:tcPr>
            <w:tcW w:w="424" w:type="pct"/>
            <w:vAlign w:val="center"/>
          </w:tcPr>
          <w:p w:rsidR="00E368CC" w:rsidRPr="00F65486" w:rsidRDefault="00E368CC" w:rsidP="00E368CC">
            <w:pPr>
              <w:jc w:val="center"/>
              <w:rPr>
                <w:sz w:val="22"/>
                <w:szCs w:val="22"/>
              </w:rPr>
            </w:pPr>
            <w:r w:rsidRPr="00F65486">
              <w:rPr>
                <w:sz w:val="22"/>
                <w:szCs w:val="22"/>
              </w:rPr>
              <w:t>2</w:t>
            </w:r>
          </w:p>
        </w:tc>
      </w:tr>
      <w:tr w:rsidR="00E368CC" w:rsidRPr="00F15318" w:rsidTr="00E368CC">
        <w:trPr>
          <w:tblHeader/>
        </w:trPr>
        <w:tc>
          <w:tcPr>
            <w:tcW w:w="5000" w:type="pct"/>
            <w:gridSpan w:val="10"/>
            <w:shd w:val="clear" w:color="auto" w:fill="auto"/>
          </w:tcPr>
          <w:p w:rsidR="00E368CC" w:rsidRPr="00F15318" w:rsidRDefault="00E368CC" w:rsidP="00E368CC">
            <w:pPr>
              <w:rPr>
                <w:sz w:val="24"/>
                <w:szCs w:val="24"/>
              </w:rPr>
            </w:pPr>
            <w:r>
              <w:rPr>
                <w:sz w:val="24"/>
                <w:szCs w:val="24"/>
              </w:rPr>
              <w:t xml:space="preserve">2. Подпрограмма </w:t>
            </w:r>
            <w:r w:rsidRPr="00F15318">
              <w:rPr>
                <w:sz w:val="24"/>
                <w:szCs w:val="24"/>
              </w:rPr>
              <w:t>М</w:t>
            </w:r>
            <w:r>
              <w:rPr>
                <w:sz w:val="24"/>
                <w:szCs w:val="24"/>
              </w:rPr>
              <w:t>Ц</w:t>
            </w:r>
            <w:r w:rsidRPr="00F15318">
              <w:rPr>
                <w:sz w:val="24"/>
                <w:szCs w:val="24"/>
              </w:rPr>
              <w:t>П «</w:t>
            </w:r>
            <w:r w:rsidRPr="00F15318">
              <w:rPr>
                <w:rFonts w:eastAsia="Calibri"/>
                <w:bCs/>
                <w:sz w:val="24"/>
                <w:szCs w:val="24"/>
                <w:lang w:eastAsia="en-US"/>
              </w:rPr>
              <w:t>Создание условий для эффективного управления муниципальными финансами в Некоузском муниципальном районе</w:t>
            </w:r>
            <w:r w:rsidRPr="00F15318">
              <w:rPr>
                <w:sz w:val="24"/>
                <w:szCs w:val="24"/>
              </w:rPr>
              <w:t xml:space="preserve"> » на 2022– 2024 годы</w:t>
            </w:r>
          </w:p>
        </w:tc>
      </w:tr>
      <w:tr w:rsidR="00E368CC" w:rsidRPr="00F15318" w:rsidTr="00E368CC">
        <w:trPr>
          <w:cantSplit/>
        </w:trPr>
        <w:tc>
          <w:tcPr>
            <w:tcW w:w="247" w:type="pct"/>
            <w:shd w:val="clear" w:color="auto" w:fill="auto"/>
          </w:tcPr>
          <w:p w:rsidR="00E368CC" w:rsidRPr="00F15318" w:rsidRDefault="00E368CC" w:rsidP="00E368CC">
            <w:pPr>
              <w:autoSpaceDE w:val="0"/>
              <w:autoSpaceDN w:val="0"/>
              <w:adjustRightInd w:val="0"/>
              <w:rPr>
                <w:sz w:val="24"/>
                <w:szCs w:val="24"/>
              </w:rPr>
            </w:pPr>
            <w:r w:rsidRPr="00F15318">
              <w:rPr>
                <w:sz w:val="24"/>
                <w:szCs w:val="24"/>
              </w:rPr>
              <w:t>1.</w:t>
            </w:r>
          </w:p>
        </w:tc>
        <w:tc>
          <w:tcPr>
            <w:tcW w:w="2203" w:type="pct"/>
            <w:shd w:val="clear" w:color="auto" w:fill="auto"/>
          </w:tcPr>
          <w:p w:rsidR="00E368CC" w:rsidRPr="00F15318" w:rsidRDefault="00E368CC" w:rsidP="00E368CC">
            <w:pPr>
              <w:autoSpaceDE w:val="0"/>
              <w:autoSpaceDN w:val="0"/>
              <w:adjustRightInd w:val="0"/>
              <w:rPr>
                <w:sz w:val="24"/>
                <w:szCs w:val="24"/>
              </w:rPr>
            </w:pPr>
            <w:r w:rsidRPr="00F15318">
              <w:rPr>
                <w:sz w:val="24"/>
                <w:szCs w:val="24"/>
              </w:rPr>
              <w:t>Отношение дефицита бюджета района к общему годовому объему доходов бюджета района без учета объема безвозмездных поступлений и (или) поступлений налоговых доходов по дополнительным нормативам отчислений</w:t>
            </w:r>
          </w:p>
        </w:tc>
        <w:tc>
          <w:tcPr>
            <w:tcW w:w="430" w:type="pct"/>
            <w:gridSpan w:val="2"/>
            <w:shd w:val="clear" w:color="auto" w:fill="auto"/>
            <w:vAlign w:val="center"/>
          </w:tcPr>
          <w:p w:rsidR="00E368CC" w:rsidRPr="00F15318" w:rsidRDefault="00E368CC" w:rsidP="00E368CC">
            <w:pPr>
              <w:autoSpaceDE w:val="0"/>
              <w:autoSpaceDN w:val="0"/>
              <w:adjustRightInd w:val="0"/>
              <w:jc w:val="center"/>
              <w:rPr>
                <w:sz w:val="24"/>
                <w:szCs w:val="24"/>
              </w:rPr>
            </w:pPr>
            <w:r w:rsidRPr="00F15318">
              <w:rPr>
                <w:sz w:val="24"/>
                <w:szCs w:val="24"/>
              </w:rPr>
              <w:t>%</w:t>
            </w:r>
          </w:p>
        </w:tc>
        <w:tc>
          <w:tcPr>
            <w:tcW w:w="441" w:type="pct"/>
            <w:gridSpan w:val="2"/>
            <w:shd w:val="clear" w:color="auto" w:fill="auto"/>
            <w:vAlign w:val="center"/>
          </w:tcPr>
          <w:p w:rsidR="00E368CC" w:rsidRPr="0082634F" w:rsidRDefault="00E368CC" w:rsidP="00E368CC">
            <w:pPr>
              <w:autoSpaceDE w:val="0"/>
              <w:autoSpaceDN w:val="0"/>
              <w:adjustRightInd w:val="0"/>
              <w:jc w:val="center"/>
              <w:rPr>
                <w:sz w:val="22"/>
                <w:szCs w:val="22"/>
              </w:rPr>
            </w:pPr>
            <w:r w:rsidRPr="0082634F">
              <w:rPr>
                <w:sz w:val="22"/>
                <w:szCs w:val="22"/>
              </w:rPr>
              <w:t>5</w:t>
            </w:r>
          </w:p>
        </w:tc>
        <w:tc>
          <w:tcPr>
            <w:tcW w:w="413" w:type="pct"/>
            <w:shd w:val="clear" w:color="auto" w:fill="auto"/>
            <w:vAlign w:val="center"/>
          </w:tcPr>
          <w:p w:rsidR="00E368CC" w:rsidRPr="0082634F" w:rsidRDefault="00E368CC" w:rsidP="00E368CC">
            <w:pPr>
              <w:autoSpaceDE w:val="0"/>
              <w:autoSpaceDN w:val="0"/>
              <w:adjustRightInd w:val="0"/>
              <w:jc w:val="center"/>
              <w:rPr>
                <w:sz w:val="22"/>
                <w:szCs w:val="22"/>
              </w:rPr>
            </w:pPr>
            <w:r w:rsidRPr="0082634F">
              <w:rPr>
                <w:sz w:val="22"/>
                <w:szCs w:val="22"/>
              </w:rPr>
              <w:t>Не более 5</w:t>
            </w:r>
          </w:p>
        </w:tc>
        <w:tc>
          <w:tcPr>
            <w:tcW w:w="421" w:type="pct"/>
            <w:shd w:val="clear" w:color="auto" w:fill="auto"/>
            <w:vAlign w:val="center"/>
          </w:tcPr>
          <w:p w:rsidR="00E368CC" w:rsidRPr="0082634F" w:rsidRDefault="00E368CC" w:rsidP="00E368CC">
            <w:pPr>
              <w:autoSpaceDE w:val="0"/>
              <w:autoSpaceDN w:val="0"/>
              <w:adjustRightInd w:val="0"/>
              <w:jc w:val="center"/>
              <w:rPr>
                <w:sz w:val="22"/>
                <w:szCs w:val="22"/>
              </w:rPr>
            </w:pPr>
            <w:r w:rsidRPr="0082634F">
              <w:rPr>
                <w:sz w:val="22"/>
                <w:szCs w:val="22"/>
              </w:rPr>
              <w:t>Не более 5</w:t>
            </w:r>
          </w:p>
        </w:tc>
        <w:tc>
          <w:tcPr>
            <w:tcW w:w="421" w:type="pct"/>
            <w:shd w:val="clear" w:color="auto" w:fill="auto"/>
            <w:vAlign w:val="center"/>
          </w:tcPr>
          <w:p w:rsidR="00E368CC" w:rsidRPr="0082634F" w:rsidRDefault="00E368CC" w:rsidP="00E368CC">
            <w:pPr>
              <w:autoSpaceDE w:val="0"/>
              <w:autoSpaceDN w:val="0"/>
              <w:adjustRightInd w:val="0"/>
              <w:jc w:val="center"/>
              <w:rPr>
                <w:sz w:val="22"/>
                <w:szCs w:val="22"/>
              </w:rPr>
            </w:pPr>
            <w:r w:rsidRPr="0082634F">
              <w:rPr>
                <w:sz w:val="22"/>
                <w:szCs w:val="22"/>
              </w:rPr>
              <w:t>Не более 5</w:t>
            </w:r>
          </w:p>
        </w:tc>
        <w:tc>
          <w:tcPr>
            <w:tcW w:w="424" w:type="pct"/>
            <w:vAlign w:val="center"/>
          </w:tcPr>
          <w:p w:rsidR="00E368CC" w:rsidRPr="0082634F" w:rsidRDefault="00E368CC" w:rsidP="00E368CC">
            <w:pPr>
              <w:autoSpaceDE w:val="0"/>
              <w:autoSpaceDN w:val="0"/>
              <w:adjustRightInd w:val="0"/>
              <w:jc w:val="center"/>
              <w:rPr>
                <w:sz w:val="22"/>
                <w:szCs w:val="22"/>
              </w:rPr>
            </w:pPr>
            <w:r w:rsidRPr="0082634F">
              <w:rPr>
                <w:sz w:val="22"/>
                <w:szCs w:val="22"/>
              </w:rPr>
              <w:t>Не более 5</w:t>
            </w:r>
          </w:p>
        </w:tc>
      </w:tr>
      <w:tr w:rsidR="00E368CC" w:rsidRPr="00F15318" w:rsidTr="00E368CC">
        <w:trPr>
          <w:cantSplit/>
        </w:trPr>
        <w:tc>
          <w:tcPr>
            <w:tcW w:w="247" w:type="pct"/>
            <w:shd w:val="clear" w:color="auto" w:fill="auto"/>
          </w:tcPr>
          <w:p w:rsidR="00E368CC" w:rsidRPr="00F15318" w:rsidRDefault="00E368CC" w:rsidP="00E368CC">
            <w:pPr>
              <w:autoSpaceDE w:val="0"/>
              <w:autoSpaceDN w:val="0"/>
              <w:adjustRightInd w:val="0"/>
              <w:rPr>
                <w:sz w:val="24"/>
                <w:szCs w:val="24"/>
              </w:rPr>
            </w:pPr>
            <w:r w:rsidRPr="00F15318">
              <w:rPr>
                <w:sz w:val="24"/>
                <w:szCs w:val="24"/>
              </w:rPr>
              <w:t>2.</w:t>
            </w:r>
          </w:p>
        </w:tc>
        <w:tc>
          <w:tcPr>
            <w:tcW w:w="2203" w:type="pct"/>
            <w:shd w:val="clear" w:color="auto" w:fill="auto"/>
          </w:tcPr>
          <w:p w:rsidR="00E368CC" w:rsidRPr="00F15318" w:rsidRDefault="00E368CC" w:rsidP="00E368CC">
            <w:pPr>
              <w:autoSpaceDE w:val="0"/>
              <w:autoSpaceDN w:val="0"/>
              <w:adjustRightInd w:val="0"/>
              <w:rPr>
                <w:sz w:val="24"/>
                <w:szCs w:val="24"/>
              </w:rPr>
            </w:pPr>
            <w:r w:rsidRPr="00F15318">
              <w:rPr>
                <w:sz w:val="24"/>
                <w:szCs w:val="24"/>
              </w:rPr>
              <w:t>Темп роста налоговых и неналоговых доходов бюджета района (в сопоставимых условиях), без учета доходов от продажи материальных и нематериальных активов</w:t>
            </w:r>
          </w:p>
        </w:tc>
        <w:tc>
          <w:tcPr>
            <w:tcW w:w="430" w:type="pct"/>
            <w:gridSpan w:val="2"/>
            <w:shd w:val="clear" w:color="auto" w:fill="auto"/>
            <w:vAlign w:val="center"/>
          </w:tcPr>
          <w:p w:rsidR="00E368CC" w:rsidRPr="00F15318" w:rsidRDefault="00E368CC" w:rsidP="00E368CC">
            <w:pPr>
              <w:autoSpaceDE w:val="0"/>
              <w:autoSpaceDN w:val="0"/>
              <w:adjustRightInd w:val="0"/>
              <w:jc w:val="center"/>
              <w:rPr>
                <w:sz w:val="24"/>
                <w:szCs w:val="24"/>
              </w:rPr>
            </w:pPr>
            <w:r w:rsidRPr="00F15318">
              <w:rPr>
                <w:sz w:val="24"/>
                <w:szCs w:val="24"/>
              </w:rPr>
              <w:t>%</w:t>
            </w:r>
          </w:p>
        </w:tc>
        <w:tc>
          <w:tcPr>
            <w:tcW w:w="441" w:type="pct"/>
            <w:gridSpan w:val="2"/>
            <w:shd w:val="clear" w:color="auto" w:fill="auto"/>
            <w:vAlign w:val="center"/>
          </w:tcPr>
          <w:p w:rsidR="00E368CC" w:rsidRPr="0082634F" w:rsidRDefault="00E368CC" w:rsidP="00E368CC">
            <w:pPr>
              <w:autoSpaceDE w:val="0"/>
              <w:autoSpaceDN w:val="0"/>
              <w:adjustRightInd w:val="0"/>
              <w:jc w:val="center"/>
              <w:rPr>
                <w:sz w:val="22"/>
                <w:szCs w:val="22"/>
              </w:rPr>
            </w:pPr>
            <w:r w:rsidRPr="0082634F">
              <w:rPr>
                <w:sz w:val="22"/>
                <w:szCs w:val="22"/>
              </w:rPr>
              <w:t>104,31</w:t>
            </w:r>
          </w:p>
        </w:tc>
        <w:tc>
          <w:tcPr>
            <w:tcW w:w="413" w:type="pct"/>
            <w:shd w:val="clear" w:color="auto" w:fill="auto"/>
            <w:vAlign w:val="center"/>
          </w:tcPr>
          <w:p w:rsidR="00E368CC" w:rsidRPr="0082634F" w:rsidRDefault="00E368CC" w:rsidP="00E368CC">
            <w:pPr>
              <w:autoSpaceDE w:val="0"/>
              <w:autoSpaceDN w:val="0"/>
              <w:adjustRightInd w:val="0"/>
              <w:jc w:val="center"/>
              <w:rPr>
                <w:sz w:val="22"/>
                <w:szCs w:val="22"/>
              </w:rPr>
            </w:pPr>
            <w:r w:rsidRPr="0082634F">
              <w:rPr>
                <w:sz w:val="22"/>
                <w:szCs w:val="22"/>
              </w:rPr>
              <w:t>100,01</w:t>
            </w:r>
          </w:p>
        </w:tc>
        <w:tc>
          <w:tcPr>
            <w:tcW w:w="421" w:type="pct"/>
            <w:shd w:val="clear" w:color="auto" w:fill="auto"/>
            <w:vAlign w:val="center"/>
          </w:tcPr>
          <w:p w:rsidR="00E368CC" w:rsidRPr="0082634F" w:rsidRDefault="00E368CC" w:rsidP="00E368CC">
            <w:pPr>
              <w:autoSpaceDE w:val="0"/>
              <w:autoSpaceDN w:val="0"/>
              <w:adjustRightInd w:val="0"/>
              <w:jc w:val="center"/>
              <w:rPr>
                <w:sz w:val="22"/>
                <w:szCs w:val="22"/>
              </w:rPr>
            </w:pPr>
            <w:r w:rsidRPr="0082634F">
              <w:rPr>
                <w:sz w:val="22"/>
                <w:szCs w:val="22"/>
              </w:rPr>
              <w:t>100,01</w:t>
            </w:r>
          </w:p>
        </w:tc>
        <w:tc>
          <w:tcPr>
            <w:tcW w:w="421" w:type="pct"/>
            <w:shd w:val="clear" w:color="auto" w:fill="auto"/>
            <w:vAlign w:val="center"/>
          </w:tcPr>
          <w:p w:rsidR="00E368CC" w:rsidRPr="0082634F" w:rsidRDefault="00E368CC" w:rsidP="00E368CC">
            <w:pPr>
              <w:autoSpaceDE w:val="0"/>
              <w:autoSpaceDN w:val="0"/>
              <w:adjustRightInd w:val="0"/>
              <w:jc w:val="center"/>
              <w:rPr>
                <w:sz w:val="22"/>
                <w:szCs w:val="22"/>
              </w:rPr>
            </w:pPr>
            <w:r w:rsidRPr="0082634F">
              <w:rPr>
                <w:sz w:val="22"/>
                <w:szCs w:val="22"/>
              </w:rPr>
              <w:t>100,01</w:t>
            </w:r>
          </w:p>
        </w:tc>
        <w:tc>
          <w:tcPr>
            <w:tcW w:w="424" w:type="pct"/>
            <w:vAlign w:val="center"/>
          </w:tcPr>
          <w:p w:rsidR="00E368CC" w:rsidRPr="0082634F" w:rsidRDefault="00E368CC" w:rsidP="00E368CC">
            <w:pPr>
              <w:autoSpaceDE w:val="0"/>
              <w:autoSpaceDN w:val="0"/>
              <w:adjustRightInd w:val="0"/>
              <w:jc w:val="center"/>
              <w:rPr>
                <w:sz w:val="22"/>
                <w:szCs w:val="22"/>
              </w:rPr>
            </w:pPr>
            <w:r w:rsidRPr="0082634F">
              <w:rPr>
                <w:sz w:val="22"/>
                <w:szCs w:val="22"/>
              </w:rPr>
              <w:t>100,01</w:t>
            </w:r>
          </w:p>
        </w:tc>
      </w:tr>
      <w:tr w:rsidR="00E368CC" w:rsidRPr="00F15318" w:rsidTr="00E368CC">
        <w:trPr>
          <w:cantSplit/>
        </w:trPr>
        <w:tc>
          <w:tcPr>
            <w:tcW w:w="247" w:type="pct"/>
            <w:shd w:val="clear" w:color="auto" w:fill="auto"/>
          </w:tcPr>
          <w:p w:rsidR="00E368CC" w:rsidRPr="00F15318" w:rsidRDefault="00E368CC" w:rsidP="00E368CC">
            <w:pPr>
              <w:autoSpaceDE w:val="0"/>
              <w:autoSpaceDN w:val="0"/>
              <w:adjustRightInd w:val="0"/>
              <w:rPr>
                <w:sz w:val="24"/>
                <w:szCs w:val="24"/>
              </w:rPr>
            </w:pPr>
            <w:r w:rsidRPr="00F15318">
              <w:rPr>
                <w:sz w:val="24"/>
                <w:szCs w:val="24"/>
              </w:rPr>
              <w:t>3.</w:t>
            </w:r>
          </w:p>
        </w:tc>
        <w:tc>
          <w:tcPr>
            <w:tcW w:w="2203" w:type="pct"/>
            <w:shd w:val="clear" w:color="auto" w:fill="auto"/>
          </w:tcPr>
          <w:p w:rsidR="00E368CC" w:rsidRPr="00F15318" w:rsidRDefault="00E368CC" w:rsidP="00E368CC">
            <w:pPr>
              <w:autoSpaceDE w:val="0"/>
              <w:autoSpaceDN w:val="0"/>
              <w:adjustRightInd w:val="0"/>
              <w:rPr>
                <w:sz w:val="24"/>
                <w:szCs w:val="24"/>
              </w:rPr>
            </w:pPr>
            <w:r w:rsidRPr="00F15318">
              <w:rPr>
                <w:sz w:val="24"/>
                <w:szCs w:val="24"/>
              </w:rPr>
              <w:t>Составление и размещение в информационно-телекоммуникационной сети «Интернет» информации о бюджете для граждан, содержащего основные положения проекта бюджета, отчета об исполнении бюджета в доступной для широкого круга пользователей форме</w:t>
            </w:r>
          </w:p>
        </w:tc>
        <w:tc>
          <w:tcPr>
            <w:tcW w:w="430" w:type="pct"/>
            <w:gridSpan w:val="2"/>
            <w:shd w:val="clear" w:color="auto" w:fill="auto"/>
            <w:vAlign w:val="center"/>
          </w:tcPr>
          <w:p w:rsidR="00E368CC" w:rsidRPr="00F15318" w:rsidRDefault="00E368CC" w:rsidP="00E368CC">
            <w:pPr>
              <w:autoSpaceDE w:val="0"/>
              <w:autoSpaceDN w:val="0"/>
              <w:adjustRightInd w:val="0"/>
              <w:jc w:val="center"/>
              <w:rPr>
                <w:sz w:val="24"/>
                <w:szCs w:val="24"/>
              </w:rPr>
            </w:pPr>
            <w:r w:rsidRPr="00F15318">
              <w:rPr>
                <w:sz w:val="24"/>
                <w:szCs w:val="24"/>
              </w:rPr>
              <w:t>ед. </w:t>
            </w:r>
          </w:p>
        </w:tc>
        <w:tc>
          <w:tcPr>
            <w:tcW w:w="441" w:type="pct"/>
            <w:gridSpan w:val="2"/>
            <w:shd w:val="clear" w:color="auto" w:fill="auto"/>
            <w:vAlign w:val="center"/>
          </w:tcPr>
          <w:p w:rsidR="00E368CC" w:rsidRPr="0082634F" w:rsidRDefault="00E368CC" w:rsidP="00E368CC">
            <w:pPr>
              <w:autoSpaceDE w:val="0"/>
              <w:autoSpaceDN w:val="0"/>
              <w:adjustRightInd w:val="0"/>
              <w:jc w:val="center"/>
              <w:rPr>
                <w:sz w:val="22"/>
                <w:szCs w:val="22"/>
              </w:rPr>
            </w:pPr>
            <w:r w:rsidRPr="0082634F">
              <w:rPr>
                <w:sz w:val="22"/>
                <w:szCs w:val="22"/>
              </w:rPr>
              <w:t>2</w:t>
            </w:r>
          </w:p>
        </w:tc>
        <w:tc>
          <w:tcPr>
            <w:tcW w:w="413" w:type="pct"/>
            <w:shd w:val="clear" w:color="auto" w:fill="auto"/>
            <w:vAlign w:val="center"/>
          </w:tcPr>
          <w:p w:rsidR="00E368CC" w:rsidRPr="0082634F" w:rsidRDefault="00E368CC" w:rsidP="00E368CC">
            <w:pPr>
              <w:jc w:val="center"/>
              <w:rPr>
                <w:sz w:val="22"/>
                <w:szCs w:val="22"/>
              </w:rPr>
            </w:pPr>
            <w:r w:rsidRPr="0082634F">
              <w:rPr>
                <w:sz w:val="22"/>
                <w:szCs w:val="22"/>
              </w:rPr>
              <w:t>2</w:t>
            </w:r>
          </w:p>
        </w:tc>
        <w:tc>
          <w:tcPr>
            <w:tcW w:w="421" w:type="pct"/>
            <w:shd w:val="clear" w:color="auto" w:fill="auto"/>
            <w:vAlign w:val="center"/>
          </w:tcPr>
          <w:p w:rsidR="00E368CC" w:rsidRPr="0082634F" w:rsidRDefault="00E368CC" w:rsidP="00E368CC">
            <w:pPr>
              <w:jc w:val="center"/>
              <w:rPr>
                <w:sz w:val="22"/>
                <w:szCs w:val="22"/>
              </w:rPr>
            </w:pPr>
            <w:r w:rsidRPr="0082634F">
              <w:rPr>
                <w:sz w:val="22"/>
                <w:szCs w:val="22"/>
              </w:rPr>
              <w:t>2</w:t>
            </w:r>
          </w:p>
        </w:tc>
        <w:tc>
          <w:tcPr>
            <w:tcW w:w="421" w:type="pct"/>
            <w:shd w:val="clear" w:color="auto" w:fill="auto"/>
            <w:vAlign w:val="center"/>
          </w:tcPr>
          <w:p w:rsidR="00E368CC" w:rsidRPr="0082634F" w:rsidRDefault="00E368CC" w:rsidP="00E368CC">
            <w:pPr>
              <w:jc w:val="center"/>
              <w:rPr>
                <w:sz w:val="22"/>
                <w:szCs w:val="22"/>
              </w:rPr>
            </w:pPr>
            <w:r w:rsidRPr="0082634F">
              <w:rPr>
                <w:sz w:val="22"/>
                <w:szCs w:val="22"/>
              </w:rPr>
              <w:t>2</w:t>
            </w:r>
          </w:p>
        </w:tc>
        <w:tc>
          <w:tcPr>
            <w:tcW w:w="424" w:type="pct"/>
            <w:vAlign w:val="center"/>
          </w:tcPr>
          <w:p w:rsidR="00E368CC" w:rsidRPr="0082634F" w:rsidRDefault="00E368CC" w:rsidP="00E368CC">
            <w:pPr>
              <w:jc w:val="center"/>
              <w:rPr>
                <w:sz w:val="22"/>
                <w:szCs w:val="22"/>
              </w:rPr>
            </w:pPr>
            <w:r w:rsidRPr="0082634F">
              <w:rPr>
                <w:sz w:val="22"/>
                <w:szCs w:val="22"/>
              </w:rPr>
              <w:t>2</w:t>
            </w:r>
          </w:p>
        </w:tc>
      </w:tr>
    </w:tbl>
    <w:p w:rsidR="00E368CC" w:rsidRDefault="00E368CC" w:rsidP="00E368CC">
      <w:pPr>
        <w:jc w:val="center"/>
        <w:rPr>
          <w:b/>
          <w:sz w:val="28"/>
          <w:szCs w:val="28"/>
        </w:rPr>
      </w:pPr>
    </w:p>
    <w:p w:rsidR="00E368CC" w:rsidRDefault="00E368CC" w:rsidP="00E368CC">
      <w:pPr>
        <w:jc w:val="center"/>
        <w:rPr>
          <w:b/>
          <w:sz w:val="28"/>
          <w:szCs w:val="28"/>
        </w:rPr>
        <w:sectPr w:rsidR="00E368CC" w:rsidSect="00E368CC">
          <w:headerReference w:type="even" r:id="rId27"/>
          <w:headerReference w:type="default" r:id="rId28"/>
          <w:type w:val="continuous"/>
          <w:pgSz w:w="11906" w:h="16838"/>
          <w:pgMar w:top="1134" w:right="567" w:bottom="1134" w:left="1418" w:header="709" w:footer="113" w:gutter="0"/>
          <w:cols w:space="708"/>
          <w:titlePg/>
          <w:docGrid w:linePitch="360"/>
        </w:sectPr>
      </w:pPr>
    </w:p>
    <w:p w:rsidR="00E368CC" w:rsidRDefault="00E368CC" w:rsidP="00E368CC">
      <w:pPr>
        <w:jc w:val="center"/>
        <w:rPr>
          <w:b/>
          <w:sz w:val="28"/>
          <w:szCs w:val="28"/>
        </w:rPr>
      </w:pPr>
      <w:r w:rsidRPr="00353990">
        <w:rPr>
          <w:b/>
          <w:sz w:val="28"/>
          <w:szCs w:val="28"/>
        </w:rPr>
        <w:t>3</w:t>
      </w:r>
      <w:r>
        <w:rPr>
          <w:b/>
          <w:sz w:val="28"/>
          <w:szCs w:val="28"/>
        </w:rPr>
        <w:t>. РЕСУРСНОЕ ОБЕСПЕЧЕНИЕ МУНИЦИПАЛЬНОЙ ПРОГРАММЫ НЕКОУЗСКОГО МУНИЦИПАЛЬНОГО РАЙОНА</w:t>
      </w:r>
    </w:p>
    <w:p w:rsidR="00E368CC" w:rsidRDefault="00E368CC" w:rsidP="00E368CC">
      <w:pPr>
        <w:autoSpaceDE w:val="0"/>
        <w:autoSpaceDN w:val="0"/>
        <w:adjustRightInd w:val="0"/>
        <w:jc w:val="center"/>
        <w:outlineLvl w:val="2"/>
        <w:rPr>
          <w:sz w:val="28"/>
          <w:szCs w:val="28"/>
        </w:rPr>
      </w:pPr>
    </w:p>
    <w:tbl>
      <w:tblPr>
        <w:tblW w:w="5000" w:type="pct"/>
        <w:tblBorders>
          <w:top w:val="single" w:sz="4" w:space="0" w:color="auto"/>
          <w:left w:val="single" w:sz="4" w:space="0" w:color="auto"/>
          <w:bottom w:val="single" w:sz="4" w:space="0" w:color="auto"/>
          <w:right w:val="single" w:sz="4" w:space="0" w:color="auto"/>
        </w:tblBorders>
        <w:tblLook w:val="0000"/>
      </w:tblPr>
      <w:tblGrid>
        <w:gridCol w:w="907"/>
        <w:gridCol w:w="6775"/>
        <w:gridCol w:w="2366"/>
        <w:gridCol w:w="1477"/>
        <w:gridCol w:w="1772"/>
        <w:gridCol w:w="1772"/>
      </w:tblGrid>
      <w:tr w:rsidR="00E368CC" w:rsidRPr="004D53A0" w:rsidTr="00E368CC">
        <w:tc>
          <w:tcPr>
            <w:tcW w:w="301" w:type="pct"/>
            <w:vMerge w:val="restart"/>
            <w:tcBorders>
              <w:top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r w:rsidRPr="004D53A0">
              <w:rPr>
                <w:rFonts w:ascii="Times New Roman" w:hAnsi="Times New Roman" w:cs="Times New Roman"/>
              </w:rPr>
              <w:t>N</w:t>
            </w:r>
            <w:r w:rsidRPr="004D53A0">
              <w:rPr>
                <w:rFonts w:ascii="Times New Roman" w:hAnsi="Times New Roman" w:cs="Times New Roman"/>
              </w:rPr>
              <w:br/>
            </w:r>
            <w:proofErr w:type="spellStart"/>
            <w:proofErr w:type="gramStart"/>
            <w:r w:rsidRPr="004D53A0">
              <w:rPr>
                <w:rFonts w:ascii="Times New Roman" w:hAnsi="Times New Roman" w:cs="Times New Roman"/>
              </w:rPr>
              <w:t>п</w:t>
            </w:r>
            <w:proofErr w:type="spellEnd"/>
            <w:proofErr w:type="gramEnd"/>
            <w:r w:rsidRPr="004D53A0">
              <w:rPr>
                <w:rFonts w:ascii="Times New Roman" w:hAnsi="Times New Roman" w:cs="Times New Roman"/>
              </w:rPr>
              <w:t>/</w:t>
            </w:r>
            <w:proofErr w:type="spellStart"/>
            <w:r w:rsidRPr="004D53A0">
              <w:rPr>
                <w:rFonts w:ascii="Times New Roman" w:hAnsi="Times New Roman" w:cs="Times New Roman"/>
              </w:rPr>
              <w:t>п</w:t>
            </w:r>
            <w:proofErr w:type="spellEnd"/>
          </w:p>
        </w:tc>
        <w:tc>
          <w:tcPr>
            <w:tcW w:w="2248" w:type="pct"/>
            <w:vMerge w:val="restar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r w:rsidRPr="004D53A0">
              <w:rPr>
                <w:rFonts w:ascii="Times New Roman" w:hAnsi="Times New Roman" w:cs="Times New Roman"/>
              </w:rPr>
              <w:t>Источник финансирования</w:t>
            </w:r>
          </w:p>
        </w:tc>
        <w:tc>
          <w:tcPr>
            <w:tcW w:w="785" w:type="pct"/>
            <w:vMerge w:val="restar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r w:rsidRPr="004D53A0">
              <w:rPr>
                <w:rFonts w:ascii="Times New Roman" w:hAnsi="Times New Roman" w:cs="Times New Roman"/>
              </w:rPr>
              <w:t xml:space="preserve">Всего </w:t>
            </w:r>
          </w:p>
        </w:tc>
        <w:tc>
          <w:tcPr>
            <w:tcW w:w="1666" w:type="pct"/>
            <w:gridSpan w:val="3"/>
            <w:tcBorders>
              <w:top w:val="single" w:sz="4" w:space="0" w:color="auto"/>
              <w:left w:val="single" w:sz="4" w:space="0" w:color="auto"/>
              <w:bottom w:val="single" w:sz="4" w:space="0" w:color="auto"/>
            </w:tcBorders>
          </w:tcPr>
          <w:p w:rsidR="00E368CC" w:rsidRPr="004D53A0" w:rsidRDefault="00E368CC" w:rsidP="00E368CC">
            <w:pPr>
              <w:pStyle w:val="af8"/>
              <w:jc w:val="center"/>
              <w:rPr>
                <w:rFonts w:ascii="Times New Roman" w:hAnsi="Times New Roman" w:cs="Times New Roman"/>
              </w:rPr>
            </w:pPr>
            <w:r w:rsidRPr="004D53A0">
              <w:rPr>
                <w:rFonts w:ascii="Times New Roman" w:hAnsi="Times New Roman" w:cs="Times New Roman"/>
              </w:rPr>
              <w:t>Оценка расходов (руб.), в том числе по годам реализации</w:t>
            </w:r>
          </w:p>
        </w:tc>
      </w:tr>
      <w:tr w:rsidR="00E368CC" w:rsidRPr="004D53A0" w:rsidTr="00E368CC">
        <w:tc>
          <w:tcPr>
            <w:tcW w:w="301" w:type="pct"/>
            <w:vMerge/>
            <w:tcBorders>
              <w:top w:val="single" w:sz="4" w:space="0" w:color="auto"/>
              <w:bottom w:val="single" w:sz="4" w:space="0" w:color="auto"/>
              <w:right w:val="single" w:sz="4" w:space="0" w:color="auto"/>
            </w:tcBorders>
          </w:tcPr>
          <w:p w:rsidR="00E368CC" w:rsidRPr="004D53A0" w:rsidRDefault="00E368CC" w:rsidP="00E368CC">
            <w:pPr>
              <w:pStyle w:val="af8"/>
              <w:rPr>
                <w:rFonts w:ascii="Times New Roman" w:hAnsi="Times New Roman" w:cs="Times New Roman"/>
              </w:rPr>
            </w:pPr>
          </w:p>
        </w:tc>
        <w:tc>
          <w:tcPr>
            <w:tcW w:w="2248" w:type="pct"/>
            <w:vMerge/>
            <w:tcBorders>
              <w:top w:val="single" w:sz="4" w:space="0" w:color="auto"/>
              <w:left w:val="single" w:sz="4" w:space="0" w:color="auto"/>
              <w:bottom w:val="nil"/>
              <w:right w:val="single" w:sz="4" w:space="0" w:color="auto"/>
            </w:tcBorders>
          </w:tcPr>
          <w:p w:rsidR="00E368CC" w:rsidRPr="004D53A0" w:rsidRDefault="00E368CC" w:rsidP="00E368CC">
            <w:pPr>
              <w:pStyle w:val="af8"/>
              <w:rPr>
                <w:rFonts w:ascii="Times New Roman" w:hAnsi="Times New Roman" w:cs="Times New Roman"/>
              </w:rPr>
            </w:pPr>
          </w:p>
        </w:tc>
        <w:tc>
          <w:tcPr>
            <w:tcW w:w="785" w:type="pct"/>
            <w:vMerge/>
            <w:tcBorders>
              <w:top w:val="single" w:sz="4" w:space="0" w:color="auto"/>
              <w:left w:val="single" w:sz="4" w:space="0" w:color="auto"/>
              <w:bottom w:val="nil"/>
              <w:right w:val="single" w:sz="4" w:space="0" w:color="auto"/>
            </w:tcBorders>
          </w:tcPr>
          <w:p w:rsidR="00E368CC" w:rsidRPr="004D53A0" w:rsidRDefault="00E368CC" w:rsidP="00E368CC">
            <w:pPr>
              <w:pStyle w:val="af8"/>
              <w:rPr>
                <w:rFonts w:ascii="Times New Roman" w:hAnsi="Times New Roman" w:cs="Times New Roman"/>
              </w:rPr>
            </w:pPr>
          </w:p>
        </w:tc>
        <w:tc>
          <w:tcPr>
            <w:tcW w:w="490" w:type="pct"/>
            <w:tcBorders>
              <w:top w:val="single" w:sz="4" w:space="0" w:color="auto"/>
              <w:left w:val="single" w:sz="4" w:space="0" w:color="auto"/>
              <w:bottom w:val="nil"/>
              <w:right w:val="single" w:sz="4" w:space="0" w:color="auto"/>
            </w:tcBorders>
          </w:tcPr>
          <w:p w:rsidR="00E368CC" w:rsidRPr="004D53A0" w:rsidRDefault="00E368CC" w:rsidP="005D66A7">
            <w:pPr>
              <w:pStyle w:val="af8"/>
              <w:jc w:val="center"/>
              <w:rPr>
                <w:rFonts w:ascii="Times New Roman" w:hAnsi="Times New Roman" w:cs="Times New Roman"/>
              </w:rPr>
            </w:pPr>
            <w:r>
              <w:rPr>
                <w:rFonts w:ascii="Times New Roman" w:hAnsi="Times New Roman" w:cs="Times New Roman"/>
              </w:rPr>
              <w:t>202</w:t>
            </w:r>
            <w:r w:rsidR="005D66A7">
              <w:rPr>
                <w:rFonts w:ascii="Times New Roman" w:hAnsi="Times New Roman" w:cs="Times New Roman"/>
              </w:rPr>
              <w:t>5</w:t>
            </w:r>
          </w:p>
        </w:tc>
        <w:tc>
          <w:tcPr>
            <w:tcW w:w="588" w:type="pct"/>
            <w:tcBorders>
              <w:top w:val="single" w:sz="4" w:space="0" w:color="auto"/>
              <w:left w:val="single" w:sz="4" w:space="0" w:color="auto"/>
              <w:bottom w:val="nil"/>
              <w:right w:val="single" w:sz="4" w:space="0" w:color="auto"/>
            </w:tcBorders>
          </w:tcPr>
          <w:p w:rsidR="00E368CC" w:rsidRPr="004D53A0" w:rsidRDefault="00E368CC" w:rsidP="005D66A7">
            <w:pPr>
              <w:pStyle w:val="af8"/>
              <w:jc w:val="center"/>
              <w:rPr>
                <w:rFonts w:ascii="Times New Roman" w:hAnsi="Times New Roman" w:cs="Times New Roman"/>
              </w:rPr>
            </w:pPr>
            <w:r>
              <w:rPr>
                <w:rFonts w:ascii="Times New Roman" w:hAnsi="Times New Roman" w:cs="Times New Roman"/>
              </w:rPr>
              <w:t>202</w:t>
            </w:r>
            <w:r w:rsidR="005D66A7">
              <w:rPr>
                <w:rFonts w:ascii="Times New Roman" w:hAnsi="Times New Roman" w:cs="Times New Roman"/>
              </w:rPr>
              <w:t>6</w:t>
            </w:r>
          </w:p>
        </w:tc>
        <w:tc>
          <w:tcPr>
            <w:tcW w:w="588" w:type="pct"/>
            <w:tcBorders>
              <w:top w:val="single" w:sz="4" w:space="0" w:color="auto"/>
              <w:left w:val="single" w:sz="4" w:space="0" w:color="auto"/>
              <w:bottom w:val="nil"/>
              <w:right w:val="single" w:sz="4" w:space="0" w:color="auto"/>
            </w:tcBorders>
          </w:tcPr>
          <w:p w:rsidR="00E368CC" w:rsidRPr="004D53A0" w:rsidRDefault="00E368CC" w:rsidP="005D66A7">
            <w:pPr>
              <w:pStyle w:val="af8"/>
              <w:jc w:val="center"/>
              <w:rPr>
                <w:rFonts w:ascii="Times New Roman" w:hAnsi="Times New Roman" w:cs="Times New Roman"/>
              </w:rPr>
            </w:pPr>
            <w:r>
              <w:rPr>
                <w:rFonts w:ascii="Times New Roman" w:hAnsi="Times New Roman" w:cs="Times New Roman"/>
              </w:rPr>
              <w:t>202</w:t>
            </w:r>
            <w:r w:rsidR="005D66A7">
              <w:rPr>
                <w:rFonts w:ascii="Times New Roman" w:hAnsi="Times New Roman" w:cs="Times New Roman"/>
              </w:rPr>
              <w:t>7</w:t>
            </w:r>
          </w:p>
        </w:tc>
      </w:tr>
      <w:tr w:rsidR="00E368CC" w:rsidRPr="004D53A0" w:rsidTr="00E368CC">
        <w:tc>
          <w:tcPr>
            <w:tcW w:w="301" w:type="pct"/>
            <w:tcBorders>
              <w:top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r w:rsidRPr="004D53A0">
              <w:rPr>
                <w:rFonts w:ascii="Times New Roman" w:hAnsi="Times New Roman" w:cs="Times New Roman"/>
              </w:rPr>
              <w:t>1</w:t>
            </w:r>
          </w:p>
        </w:tc>
        <w:tc>
          <w:tcPr>
            <w:tcW w:w="2248"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r w:rsidRPr="004D53A0">
              <w:rPr>
                <w:rFonts w:ascii="Times New Roman" w:hAnsi="Times New Roman" w:cs="Times New Roman"/>
              </w:rPr>
              <w:t>2</w:t>
            </w:r>
          </w:p>
        </w:tc>
        <w:tc>
          <w:tcPr>
            <w:tcW w:w="785"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r w:rsidRPr="004D53A0">
              <w:rPr>
                <w:rFonts w:ascii="Times New Roman" w:hAnsi="Times New Roman" w:cs="Times New Roman"/>
              </w:rPr>
              <w:t>3</w:t>
            </w:r>
          </w:p>
        </w:tc>
        <w:tc>
          <w:tcPr>
            <w:tcW w:w="490"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r w:rsidRPr="004D53A0">
              <w:rPr>
                <w:rFonts w:ascii="Times New Roman" w:hAnsi="Times New Roman" w:cs="Times New Roman"/>
              </w:rPr>
              <w:t>4</w:t>
            </w:r>
          </w:p>
        </w:tc>
        <w:tc>
          <w:tcPr>
            <w:tcW w:w="588"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r w:rsidRPr="004D53A0">
              <w:rPr>
                <w:rFonts w:ascii="Times New Roman" w:hAnsi="Times New Roman" w:cs="Times New Roman"/>
              </w:rPr>
              <w:t>5</w:t>
            </w:r>
          </w:p>
        </w:tc>
        <w:tc>
          <w:tcPr>
            <w:tcW w:w="588"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r w:rsidRPr="004D53A0">
              <w:rPr>
                <w:rFonts w:ascii="Times New Roman" w:hAnsi="Times New Roman" w:cs="Times New Roman"/>
              </w:rPr>
              <w:t>6</w:t>
            </w:r>
          </w:p>
        </w:tc>
      </w:tr>
      <w:tr w:rsidR="00E368CC" w:rsidRPr="004D53A0" w:rsidTr="00E368CC">
        <w:tc>
          <w:tcPr>
            <w:tcW w:w="301" w:type="pct"/>
            <w:tcBorders>
              <w:top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r w:rsidRPr="004D53A0">
              <w:rPr>
                <w:rFonts w:ascii="Times New Roman" w:hAnsi="Times New Roman" w:cs="Times New Roman"/>
              </w:rPr>
              <w:t>1.</w:t>
            </w:r>
          </w:p>
        </w:tc>
        <w:tc>
          <w:tcPr>
            <w:tcW w:w="2248" w:type="pct"/>
            <w:tcBorders>
              <w:top w:val="single" w:sz="4" w:space="0" w:color="auto"/>
              <w:left w:val="single" w:sz="4" w:space="0" w:color="auto"/>
              <w:bottom w:val="single" w:sz="4" w:space="0" w:color="auto"/>
              <w:right w:val="single" w:sz="4" w:space="0" w:color="auto"/>
            </w:tcBorders>
          </w:tcPr>
          <w:p w:rsidR="00E368CC" w:rsidRPr="0084292C" w:rsidRDefault="00E368CC" w:rsidP="005D66A7">
            <w:pPr>
              <w:pStyle w:val="afa"/>
              <w:rPr>
                <w:rFonts w:ascii="Times New Roman" w:hAnsi="Times New Roman" w:cs="Times New Roman"/>
              </w:rPr>
            </w:pPr>
            <w:r w:rsidRPr="0084292C">
              <w:rPr>
                <w:rFonts w:ascii="Times New Roman" w:hAnsi="Times New Roman" w:cs="Times New Roman"/>
              </w:rPr>
              <w:t>М</w:t>
            </w:r>
            <w:r>
              <w:rPr>
                <w:rFonts w:ascii="Times New Roman" w:hAnsi="Times New Roman" w:cs="Times New Roman"/>
              </w:rPr>
              <w:t>Ц</w:t>
            </w:r>
            <w:r w:rsidRPr="0084292C">
              <w:rPr>
                <w:rFonts w:ascii="Times New Roman" w:hAnsi="Times New Roman" w:cs="Times New Roman"/>
              </w:rPr>
              <w:t>П «</w:t>
            </w:r>
            <w:r w:rsidRPr="00F15318">
              <w:rPr>
                <w:rFonts w:ascii="Times New Roman" w:eastAsia="Calibri" w:hAnsi="Times New Roman" w:cs="Times New Roman"/>
                <w:bCs/>
                <w:lang w:eastAsia="en-US"/>
              </w:rPr>
              <w:t>Создание условий для эффективного управления муниципальными финансами в Некоузском муниципальном районе»</w:t>
            </w:r>
            <w:r w:rsidRPr="0084292C">
              <w:rPr>
                <w:rFonts w:ascii="Times New Roman" w:hAnsi="Times New Roman" w:cs="Times New Roman"/>
              </w:rPr>
              <w:t xml:space="preserve"> на 202</w:t>
            </w:r>
            <w:r w:rsidR="005D66A7">
              <w:rPr>
                <w:rFonts w:ascii="Times New Roman" w:hAnsi="Times New Roman" w:cs="Times New Roman"/>
              </w:rPr>
              <w:t>5</w:t>
            </w:r>
            <w:r w:rsidRPr="0084292C">
              <w:rPr>
                <w:rFonts w:ascii="Times New Roman" w:hAnsi="Times New Roman" w:cs="Times New Roman"/>
              </w:rPr>
              <w:t xml:space="preserve"> – 202</w:t>
            </w:r>
            <w:r w:rsidR="005D66A7">
              <w:rPr>
                <w:rFonts w:ascii="Times New Roman" w:hAnsi="Times New Roman" w:cs="Times New Roman"/>
              </w:rPr>
              <w:t>7</w:t>
            </w:r>
            <w:r w:rsidRPr="0084292C">
              <w:rPr>
                <w:rFonts w:ascii="Times New Roman" w:hAnsi="Times New Roman" w:cs="Times New Roman"/>
              </w:rPr>
              <w:t xml:space="preserve"> годы</w:t>
            </w:r>
          </w:p>
        </w:tc>
        <w:tc>
          <w:tcPr>
            <w:tcW w:w="785"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rPr>
                <w:rFonts w:ascii="Times New Roman" w:hAnsi="Times New Roman" w:cs="Times New Roman"/>
              </w:rPr>
            </w:pPr>
          </w:p>
        </w:tc>
        <w:tc>
          <w:tcPr>
            <w:tcW w:w="490"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rPr>
                <w:rFonts w:ascii="Times New Roman" w:hAnsi="Times New Roman" w:cs="Times New Roman"/>
              </w:rPr>
            </w:pPr>
          </w:p>
        </w:tc>
      </w:tr>
      <w:tr w:rsidR="00E368CC" w:rsidRPr="004D53A0" w:rsidTr="00E368CC">
        <w:tc>
          <w:tcPr>
            <w:tcW w:w="301" w:type="pct"/>
            <w:vMerge w:val="restart"/>
            <w:tcBorders>
              <w:top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p>
        </w:tc>
        <w:tc>
          <w:tcPr>
            <w:tcW w:w="2248" w:type="pct"/>
            <w:tcBorders>
              <w:top w:val="single" w:sz="4" w:space="0" w:color="auto"/>
              <w:left w:val="single" w:sz="4" w:space="0" w:color="auto"/>
              <w:bottom w:val="single" w:sz="4" w:space="0" w:color="auto"/>
              <w:right w:val="single" w:sz="4" w:space="0" w:color="auto"/>
            </w:tcBorders>
          </w:tcPr>
          <w:p w:rsidR="00E368CC" w:rsidRPr="007B7B6B" w:rsidRDefault="00E368CC" w:rsidP="00E368CC">
            <w:pPr>
              <w:pStyle w:val="afa"/>
              <w:rPr>
                <w:rFonts w:ascii="Times New Roman" w:hAnsi="Times New Roman" w:cs="Times New Roman"/>
              </w:rPr>
            </w:pPr>
            <w:r w:rsidRPr="007B7B6B">
              <w:rPr>
                <w:rFonts w:ascii="Times New Roman" w:hAnsi="Times New Roman" w:cs="Times New Roman"/>
              </w:rPr>
              <w:t>Предусмотрено законом о районном бюджете:</w:t>
            </w:r>
          </w:p>
        </w:tc>
        <w:tc>
          <w:tcPr>
            <w:tcW w:w="785" w:type="pct"/>
            <w:tcBorders>
              <w:top w:val="single" w:sz="4" w:space="0" w:color="auto"/>
              <w:left w:val="single" w:sz="4" w:space="0" w:color="auto"/>
              <w:bottom w:val="single" w:sz="4" w:space="0" w:color="auto"/>
              <w:right w:val="single" w:sz="4" w:space="0" w:color="auto"/>
            </w:tcBorders>
            <w:vAlign w:val="center"/>
          </w:tcPr>
          <w:p w:rsidR="00E368CC" w:rsidRPr="007B7B6B" w:rsidRDefault="005D66A7" w:rsidP="00E368CC">
            <w:pPr>
              <w:pStyle w:val="af8"/>
              <w:jc w:val="center"/>
              <w:rPr>
                <w:rFonts w:ascii="Times New Roman" w:hAnsi="Times New Roman" w:cs="Times New Roman"/>
              </w:rPr>
            </w:pPr>
            <w:r>
              <w:rPr>
                <w:rFonts w:ascii="Times New Roman" w:hAnsi="Times New Roman" w:cs="Times New Roman"/>
              </w:rPr>
              <w:t>600 000</w:t>
            </w:r>
          </w:p>
        </w:tc>
        <w:tc>
          <w:tcPr>
            <w:tcW w:w="490" w:type="pct"/>
            <w:tcBorders>
              <w:top w:val="single" w:sz="4" w:space="0" w:color="auto"/>
              <w:left w:val="single" w:sz="4" w:space="0" w:color="auto"/>
              <w:bottom w:val="single" w:sz="4" w:space="0" w:color="auto"/>
              <w:right w:val="single" w:sz="4" w:space="0" w:color="auto"/>
            </w:tcBorders>
            <w:vAlign w:val="center"/>
          </w:tcPr>
          <w:p w:rsidR="00E368CC" w:rsidRPr="007B7B6B" w:rsidRDefault="005D66A7" w:rsidP="00E368CC">
            <w:pPr>
              <w:pStyle w:val="af8"/>
              <w:jc w:val="center"/>
              <w:rPr>
                <w:rFonts w:ascii="Times New Roman" w:hAnsi="Times New Roman" w:cs="Times New Roman"/>
              </w:rPr>
            </w:pPr>
            <w:r>
              <w:rPr>
                <w:rFonts w:ascii="Times New Roman" w:hAnsi="Times New Roman" w:cs="Times New Roman"/>
              </w:rPr>
              <w:t>200 000</w:t>
            </w:r>
          </w:p>
        </w:tc>
        <w:tc>
          <w:tcPr>
            <w:tcW w:w="588" w:type="pct"/>
            <w:tcBorders>
              <w:top w:val="single" w:sz="4" w:space="0" w:color="auto"/>
              <w:left w:val="single" w:sz="4" w:space="0" w:color="auto"/>
              <w:bottom w:val="single" w:sz="4" w:space="0" w:color="auto"/>
              <w:right w:val="single" w:sz="4" w:space="0" w:color="auto"/>
            </w:tcBorders>
            <w:vAlign w:val="center"/>
          </w:tcPr>
          <w:p w:rsidR="00E368CC" w:rsidRPr="007B7B6B" w:rsidRDefault="005D66A7" w:rsidP="00E368CC">
            <w:pPr>
              <w:pStyle w:val="af8"/>
              <w:jc w:val="center"/>
              <w:rPr>
                <w:rFonts w:ascii="Times New Roman" w:hAnsi="Times New Roman" w:cs="Times New Roman"/>
              </w:rPr>
            </w:pPr>
            <w:r>
              <w:rPr>
                <w:rFonts w:ascii="Times New Roman" w:hAnsi="Times New Roman" w:cs="Times New Roman"/>
              </w:rPr>
              <w:t>200 000</w:t>
            </w:r>
          </w:p>
        </w:tc>
        <w:tc>
          <w:tcPr>
            <w:tcW w:w="588" w:type="pct"/>
            <w:tcBorders>
              <w:top w:val="single" w:sz="4" w:space="0" w:color="auto"/>
              <w:left w:val="single" w:sz="4" w:space="0" w:color="auto"/>
              <w:bottom w:val="single" w:sz="4" w:space="0" w:color="auto"/>
              <w:right w:val="single" w:sz="4" w:space="0" w:color="auto"/>
            </w:tcBorders>
            <w:vAlign w:val="center"/>
          </w:tcPr>
          <w:p w:rsidR="00E368CC" w:rsidRPr="007B7B6B" w:rsidRDefault="005D66A7" w:rsidP="00E368CC">
            <w:pPr>
              <w:pStyle w:val="af8"/>
              <w:jc w:val="center"/>
              <w:rPr>
                <w:rFonts w:ascii="Times New Roman" w:hAnsi="Times New Roman" w:cs="Times New Roman"/>
              </w:rPr>
            </w:pPr>
            <w:r>
              <w:rPr>
                <w:rFonts w:ascii="Times New Roman" w:hAnsi="Times New Roman" w:cs="Times New Roman"/>
              </w:rPr>
              <w:t>200 000</w:t>
            </w:r>
          </w:p>
        </w:tc>
      </w:tr>
      <w:tr w:rsidR="00E368CC" w:rsidRPr="004D53A0" w:rsidTr="00E368CC">
        <w:tc>
          <w:tcPr>
            <w:tcW w:w="301" w:type="pct"/>
            <w:vMerge/>
            <w:tcBorders>
              <w:top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p>
        </w:tc>
        <w:tc>
          <w:tcPr>
            <w:tcW w:w="2248" w:type="pct"/>
            <w:tcBorders>
              <w:top w:val="single" w:sz="4" w:space="0" w:color="auto"/>
              <w:left w:val="single" w:sz="4" w:space="0" w:color="auto"/>
              <w:bottom w:val="single" w:sz="4" w:space="0" w:color="auto"/>
              <w:right w:val="single" w:sz="4" w:space="0" w:color="auto"/>
            </w:tcBorders>
          </w:tcPr>
          <w:p w:rsidR="00E368CC" w:rsidRPr="007B7B6B" w:rsidRDefault="00E368CC" w:rsidP="00E368CC">
            <w:pPr>
              <w:pStyle w:val="afa"/>
              <w:rPr>
                <w:rFonts w:ascii="Times New Roman" w:hAnsi="Times New Roman" w:cs="Times New Roman"/>
              </w:rPr>
            </w:pPr>
            <w:r w:rsidRPr="007B7B6B">
              <w:rPr>
                <w:rFonts w:ascii="Times New Roman" w:hAnsi="Times New Roman" w:cs="Times New Roman"/>
              </w:rPr>
              <w:t>- местный бюджет</w:t>
            </w:r>
          </w:p>
        </w:tc>
        <w:tc>
          <w:tcPr>
            <w:tcW w:w="785"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r w:rsidRPr="007B7B6B">
              <w:rPr>
                <w:rFonts w:ascii="Times New Roman" w:hAnsi="Times New Roman" w:cs="Times New Roman"/>
              </w:rPr>
              <w:t>600 000</w:t>
            </w:r>
          </w:p>
        </w:tc>
        <w:tc>
          <w:tcPr>
            <w:tcW w:w="490"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r w:rsidRPr="007B7B6B">
              <w:rPr>
                <w:rFonts w:ascii="Times New Roman" w:hAnsi="Times New Roman" w:cs="Times New Roman"/>
              </w:rPr>
              <w:t>200 000</w:t>
            </w:r>
          </w:p>
        </w:tc>
        <w:tc>
          <w:tcPr>
            <w:tcW w:w="588"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r w:rsidRPr="007B7B6B">
              <w:rPr>
                <w:rFonts w:ascii="Times New Roman" w:hAnsi="Times New Roman" w:cs="Times New Roman"/>
              </w:rPr>
              <w:t>200 000</w:t>
            </w:r>
          </w:p>
        </w:tc>
        <w:tc>
          <w:tcPr>
            <w:tcW w:w="588"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r w:rsidRPr="007B7B6B">
              <w:rPr>
                <w:rFonts w:ascii="Times New Roman" w:hAnsi="Times New Roman" w:cs="Times New Roman"/>
              </w:rPr>
              <w:t>200 000</w:t>
            </w:r>
          </w:p>
        </w:tc>
      </w:tr>
      <w:tr w:rsidR="00E368CC" w:rsidRPr="004D53A0" w:rsidTr="00E368CC">
        <w:tc>
          <w:tcPr>
            <w:tcW w:w="301" w:type="pct"/>
            <w:vMerge/>
            <w:tcBorders>
              <w:top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p>
        </w:tc>
        <w:tc>
          <w:tcPr>
            <w:tcW w:w="2248" w:type="pct"/>
            <w:tcBorders>
              <w:top w:val="single" w:sz="4" w:space="0" w:color="auto"/>
              <w:left w:val="single" w:sz="4" w:space="0" w:color="auto"/>
              <w:bottom w:val="single" w:sz="4" w:space="0" w:color="auto"/>
              <w:right w:val="single" w:sz="4" w:space="0" w:color="auto"/>
            </w:tcBorders>
          </w:tcPr>
          <w:p w:rsidR="00E368CC" w:rsidRPr="007B7B6B" w:rsidRDefault="00E368CC" w:rsidP="00E368CC">
            <w:pPr>
              <w:pStyle w:val="afa"/>
              <w:rPr>
                <w:rFonts w:ascii="Times New Roman" w:hAnsi="Times New Roman" w:cs="Times New Roman"/>
              </w:rPr>
            </w:pPr>
            <w:r w:rsidRPr="007B7B6B">
              <w:rPr>
                <w:rFonts w:ascii="Times New Roman" w:hAnsi="Times New Roman" w:cs="Times New Roman"/>
              </w:rPr>
              <w:t>- средства бюджетов поселений</w:t>
            </w:r>
          </w:p>
        </w:tc>
        <w:tc>
          <w:tcPr>
            <w:tcW w:w="785"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p>
        </w:tc>
        <w:tc>
          <w:tcPr>
            <w:tcW w:w="490"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p>
        </w:tc>
      </w:tr>
      <w:tr w:rsidR="00E368CC" w:rsidRPr="004D53A0" w:rsidTr="00E368CC">
        <w:tc>
          <w:tcPr>
            <w:tcW w:w="301" w:type="pct"/>
            <w:tcBorders>
              <w:top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r>
              <w:rPr>
                <w:rFonts w:ascii="Times New Roman" w:hAnsi="Times New Roman" w:cs="Times New Roman"/>
              </w:rPr>
              <w:t>2.</w:t>
            </w:r>
          </w:p>
        </w:tc>
        <w:tc>
          <w:tcPr>
            <w:tcW w:w="2248" w:type="pct"/>
            <w:tcBorders>
              <w:top w:val="single" w:sz="4" w:space="0" w:color="auto"/>
              <w:left w:val="single" w:sz="4" w:space="0" w:color="auto"/>
              <w:bottom w:val="single" w:sz="4" w:space="0" w:color="auto"/>
              <w:right w:val="single" w:sz="4" w:space="0" w:color="auto"/>
            </w:tcBorders>
          </w:tcPr>
          <w:p w:rsidR="00E368CC" w:rsidRPr="004D53A0" w:rsidRDefault="00E368CC" w:rsidP="005D66A7">
            <w:pPr>
              <w:pStyle w:val="afa"/>
              <w:rPr>
                <w:rFonts w:ascii="Times New Roman" w:hAnsi="Times New Roman" w:cs="Times New Roman"/>
              </w:rPr>
            </w:pPr>
            <w:r w:rsidRPr="0084292C">
              <w:rPr>
                <w:rFonts w:ascii="Times New Roman" w:hAnsi="Times New Roman" w:cs="Times New Roman"/>
              </w:rPr>
              <w:t>МП «</w:t>
            </w:r>
            <w:r w:rsidRPr="00F15318">
              <w:rPr>
                <w:rFonts w:ascii="Times New Roman" w:eastAsia="Calibri" w:hAnsi="Times New Roman" w:cs="Times New Roman"/>
                <w:bCs/>
                <w:lang w:eastAsia="en-US"/>
              </w:rPr>
              <w:t>Создание условий для эффективного управления муниципальными финансами в Некоузском муниципальном районе»</w:t>
            </w:r>
            <w:r w:rsidRPr="0084292C">
              <w:rPr>
                <w:rFonts w:ascii="Times New Roman" w:hAnsi="Times New Roman" w:cs="Times New Roman"/>
              </w:rPr>
              <w:t xml:space="preserve"> на 202</w:t>
            </w:r>
            <w:r w:rsidR="005D66A7">
              <w:rPr>
                <w:rFonts w:ascii="Times New Roman" w:hAnsi="Times New Roman" w:cs="Times New Roman"/>
              </w:rPr>
              <w:t>5</w:t>
            </w:r>
            <w:r w:rsidRPr="0084292C">
              <w:rPr>
                <w:rFonts w:ascii="Times New Roman" w:hAnsi="Times New Roman" w:cs="Times New Roman"/>
              </w:rPr>
              <w:t xml:space="preserve"> – 202</w:t>
            </w:r>
            <w:r w:rsidR="005D66A7">
              <w:rPr>
                <w:rFonts w:ascii="Times New Roman" w:hAnsi="Times New Roman" w:cs="Times New Roman"/>
              </w:rPr>
              <w:t>7</w:t>
            </w:r>
            <w:r w:rsidRPr="0084292C">
              <w:rPr>
                <w:rFonts w:ascii="Times New Roman" w:hAnsi="Times New Roman" w:cs="Times New Roman"/>
              </w:rPr>
              <w:t xml:space="preserve"> годы</w:t>
            </w:r>
          </w:p>
        </w:tc>
        <w:tc>
          <w:tcPr>
            <w:tcW w:w="785"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rPr>
                <w:rFonts w:ascii="Times New Roman" w:hAnsi="Times New Roman" w:cs="Times New Roman"/>
              </w:rPr>
            </w:pPr>
          </w:p>
        </w:tc>
        <w:tc>
          <w:tcPr>
            <w:tcW w:w="490"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p>
        </w:tc>
      </w:tr>
      <w:tr w:rsidR="00E368CC" w:rsidRPr="004D53A0" w:rsidTr="00E368CC">
        <w:tc>
          <w:tcPr>
            <w:tcW w:w="301" w:type="pct"/>
            <w:vMerge w:val="restart"/>
            <w:tcBorders>
              <w:top w:val="single" w:sz="4" w:space="0" w:color="auto"/>
              <w:bottom w:val="single" w:sz="4" w:space="0" w:color="auto"/>
              <w:right w:val="single" w:sz="4" w:space="0" w:color="auto"/>
            </w:tcBorders>
          </w:tcPr>
          <w:p w:rsidR="00E368CC" w:rsidRPr="004D53A0" w:rsidRDefault="00E368CC" w:rsidP="00E368CC">
            <w:pPr>
              <w:pStyle w:val="af8"/>
              <w:rPr>
                <w:rFonts w:ascii="Times New Roman" w:hAnsi="Times New Roman" w:cs="Times New Roman"/>
              </w:rPr>
            </w:pPr>
          </w:p>
        </w:tc>
        <w:tc>
          <w:tcPr>
            <w:tcW w:w="2248" w:type="pct"/>
            <w:tcBorders>
              <w:top w:val="single" w:sz="4" w:space="0" w:color="auto"/>
              <w:left w:val="single" w:sz="4" w:space="0" w:color="auto"/>
              <w:bottom w:val="single" w:sz="4" w:space="0" w:color="auto"/>
              <w:right w:val="single" w:sz="4" w:space="0" w:color="auto"/>
            </w:tcBorders>
          </w:tcPr>
          <w:p w:rsidR="00E368CC" w:rsidRPr="007B7B6B" w:rsidRDefault="00E368CC" w:rsidP="00E368CC">
            <w:pPr>
              <w:pStyle w:val="afa"/>
              <w:rPr>
                <w:rFonts w:ascii="Times New Roman" w:hAnsi="Times New Roman" w:cs="Times New Roman"/>
              </w:rPr>
            </w:pPr>
            <w:r w:rsidRPr="007B7B6B">
              <w:rPr>
                <w:rFonts w:ascii="Times New Roman" w:hAnsi="Times New Roman" w:cs="Times New Roman"/>
              </w:rPr>
              <w:t>Итого по муниципальной программе</w:t>
            </w:r>
          </w:p>
        </w:tc>
        <w:tc>
          <w:tcPr>
            <w:tcW w:w="785" w:type="pct"/>
            <w:tcBorders>
              <w:top w:val="single" w:sz="4" w:space="0" w:color="auto"/>
              <w:left w:val="single" w:sz="4" w:space="0" w:color="auto"/>
              <w:bottom w:val="single" w:sz="4" w:space="0" w:color="auto"/>
              <w:right w:val="single" w:sz="4" w:space="0" w:color="auto"/>
            </w:tcBorders>
            <w:vAlign w:val="center"/>
          </w:tcPr>
          <w:p w:rsidR="00E368CC" w:rsidRPr="007B7B6B" w:rsidRDefault="005D66A7" w:rsidP="00E368CC">
            <w:pPr>
              <w:pStyle w:val="af8"/>
              <w:jc w:val="center"/>
              <w:rPr>
                <w:rFonts w:ascii="Times New Roman" w:hAnsi="Times New Roman" w:cs="Times New Roman"/>
              </w:rPr>
            </w:pPr>
            <w:r>
              <w:rPr>
                <w:rFonts w:ascii="Times New Roman" w:hAnsi="Times New Roman" w:cs="Times New Roman"/>
              </w:rPr>
              <w:t>600 000</w:t>
            </w:r>
          </w:p>
        </w:tc>
        <w:tc>
          <w:tcPr>
            <w:tcW w:w="490" w:type="pct"/>
            <w:tcBorders>
              <w:top w:val="single" w:sz="4" w:space="0" w:color="auto"/>
              <w:left w:val="single" w:sz="4" w:space="0" w:color="auto"/>
              <w:bottom w:val="single" w:sz="4" w:space="0" w:color="auto"/>
              <w:right w:val="single" w:sz="4" w:space="0" w:color="auto"/>
            </w:tcBorders>
            <w:vAlign w:val="center"/>
          </w:tcPr>
          <w:p w:rsidR="00E368CC" w:rsidRPr="007B7B6B" w:rsidRDefault="005D66A7" w:rsidP="00E368CC">
            <w:pPr>
              <w:pStyle w:val="af8"/>
              <w:jc w:val="center"/>
              <w:rPr>
                <w:rFonts w:ascii="Times New Roman" w:hAnsi="Times New Roman" w:cs="Times New Roman"/>
              </w:rPr>
            </w:pPr>
            <w:r>
              <w:rPr>
                <w:rFonts w:ascii="Times New Roman" w:hAnsi="Times New Roman" w:cs="Times New Roman"/>
              </w:rPr>
              <w:t>200 000</w:t>
            </w:r>
          </w:p>
        </w:tc>
        <w:tc>
          <w:tcPr>
            <w:tcW w:w="588" w:type="pct"/>
            <w:tcBorders>
              <w:top w:val="single" w:sz="4" w:space="0" w:color="auto"/>
              <w:left w:val="single" w:sz="4" w:space="0" w:color="auto"/>
              <w:bottom w:val="single" w:sz="4" w:space="0" w:color="auto"/>
              <w:right w:val="single" w:sz="4" w:space="0" w:color="auto"/>
            </w:tcBorders>
            <w:vAlign w:val="center"/>
          </w:tcPr>
          <w:p w:rsidR="00E368CC" w:rsidRPr="007B7B6B" w:rsidRDefault="005D66A7" w:rsidP="00E368CC">
            <w:pPr>
              <w:pStyle w:val="af8"/>
              <w:jc w:val="center"/>
              <w:rPr>
                <w:rFonts w:ascii="Times New Roman" w:hAnsi="Times New Roman" w:cs="Times New Roman"/>
              </w:rPr>
            </w:pPr>
            <w:r>
              <w:rPr>
                <w:rFonts w:ascii="Times New Roman" w:hAnsi="Times New Roman" w:cs="Times New Roman"/>
              </w:rPr>
              <w:t>200 000</w:t>
            </w:r>
          </w:p>
        </w:tc>
        <w:tc>
          <w:tcPr>
            <w:tcW w:w="588" w:type="pct"/>
            <w:tcBorders>
              <w:top w:val="single" w:sz="4" w:space="0" w:color="auto"/>
              <w:left w:val="single" w:sz="4" w:space="0" w:color="auto"/>
              <w:bottom w:val="single" w:sz="4" w:space="0" w:color="auto"/>
              <w:right w:val="single" w:sz="4" w:space="0" w:color="auto"/>
            </w:tcBorders>
            <w:vAlign w:val="center"/>
          </w:tcPr>
          <w:p w:rsidR="00E368CC" w:rsidRPr="007B7B6B" w:rsidRDefault="005D66A7" w:rsidP="00E368CC">
            <w:pPr>
              <w:pStyle w:val="af8"/>
              <w:jc w:val="center"/>
              <w:rPr>
                <w:rFonts w:ascii="Times New Roman" w:hAnsi="Times New Roman" w:cs="Times New Roman"/>
              </w:rPr>
            </w:pPr>
            <w:r>
              <w:rPr>
                <w:rFonts w:ascii="Times New Roman" w:hAnsi="Times New Roman" w:cs="Times New Roman"/>
              </w:rPr>
              <w:t>200 000</w:t>
            </w:r>
          </w:p>
        </w:tc>
      </w:tr>
      <w:tr w:rsidR="00E368CC" w:rsidRPr="004D53A0" w:rsidTr="00E368CC">
        <w:tc>
          <w:tcPr>
            <w:tcW w:w="301" w:type="pct"/>
            <w:vMerge/>
            <w:tcBorders>
              <w:top w:val="single" w:sz="4" w:space="0" w:color="auto"/>
              <w:bottom w:val="single" w:sz="4" w:space="0" w:color="auto"/>
              <w:right w:val="single" w:sz="4" w:space="0" w:color="auto"/>
            </w:tcBorders>
          </w:tcPr>
          <w:p w:rsidR="00E368CC" w:rsidRPr="004D53A0" w:rsidRDefault="00E368CC" w:rsidP="00E368CC">
            <w:pPr>
              <w:pStyle w:val="af8"/>
              <w:rPr>
                <w:rFonts w:ascii="Times New Roman" w:hAnsi="Times New Roman" w:cs="Times New Roman"/>
              </w:rPr>
            </w:pPr>
          </w:p>
        </w:tc>
        <w:tc>
          <w:tcPr>
            <w:tcW w:w="2248" w:type="pct"/>
            <w:tcBorders>
              <w:top w:val="single" w:sz="4" w:space="0" w:color="auto"/>
              <w:left w:val="single" w:sz="4" w:space="0" w:color="auto"/>
              <w:bottom w:val="single" w:sz="4" w:space="0" w:color="auto"/>
              <w:right w:val="single" w:sz="4" w:space="0" w:color="auto"/>
            </w:tcBorders>
          </w:tcPr>
          <w:p w:rsidR="00E368CC" w:rsidRPr="007B7B6B" w:rsidRDefault="00E368CC" w:rsidP="00E368CC">
            <w:pPr>
              <w:pStyle w:val="afa"/>
              <w:rPr>
                <w:rFonts w:ascii="Times New Roman" w:hAnsi="Times New Roman" w:cs="Times New Roman"/>
              </w:rPr>
            </w:pPr>
            <w:r w:rsidRPr="007B7B6B">
              <w:rPr>
                <w:rFonts w:ascii="Times New Roman" w:hAnsi="Times New Roman" w:cs="Times New Roman"/>
              </w:rPr>
              <w:t>Предусмотрено законом о районном бюджете:</w:t>
            </w:r>
          </w:p>
        </w:tc>
        <w:tc>
          <w:tcPr>
            <w:tcW w:w="785"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p>
        </w:tc>
        <w:tc>
          <w:tcPr>
            <w:tcW w:w="490"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p>
        </w:tc>
      </w:tr>
      <w:tr w:rsidR="00E368CC" w:rsidRPr="004D53A0" w:rsidTr="00E368CC">
        <w:tc>
          <w:tcPr>
            <w:tcW w:w="301" w:type="pct"/>
            <w:vMerge/>
            <w:tcBorders>
              <w:top w:val="single" w:sz="4" w:space="0" w:color="auto"/>
              <w:bottom w:val="single" w:sz="4" w:space="0" w:color="auto"/>
              <w:right w:val="single" w:sz="4" w:space="0" w:color="auto"/>
            </w:tcBorders>
          </w:tcPr>
          <w:p w:rsidR="00E368CC" w:rsidRPr="004D53A0" w:rsidRDefault="00E368CC" w:rsidP="00E368CC">
            <w:pPr>
              <w:pStyle w:val="af8"/>
              <w:rPr>
                <w:rFonts w:ascii="Times New Roman" w:hAnsi="Times New Roman" w:cs="Times New Roman"/>
              </w:rPr>
            </w:pPr>
          </w:p>
        </w:tc>
        <w:tc>
          <w:tcPr>
            <w:tcW w:w="2248" w:type="pct"/>
            <w:tcBorders>
              <w:top w:val="single" w:sz="4" w:space="0" w:color="auto"/>
              <w:left w:val="single" w:sz="4" w:space="0" w:color="auto"/>
              <w:bottom w:val="single" w:sz="4" w:space="0" w:color="auto"/>
              <w:right w:val="single" w:sz="4" w:space="0" w:color="auto"/>
            </w:tcBorders>
          </w:tcPr>
          <w:p w:rsidR="00E368CC" w:rsidRPr="007B7B6B" w:rsidRDefault="00E368CC" w:rsidP="00E368CC">
            <w:pPr>
              <w:pStyle w:val="afa"/>
              <w:rPr>
                <w:rFonts w:ascii="Times New Roman" w:hAnsi="Times New Roman" w:cs="Times New Roman"/>
              </w:rPr>
            </w:pPr>
            <w:r w:rsidRPr="007B7B6B">
              <w:rPr>
                <w:rFonts w:ascii="Times New Roman" w:hAnsi="Times New Roman" w:cs="Times New Roman"/>
              </w:rPr>
              <w:t>- местный бюджет</w:t>
            </w:r>
          </w:p>
        </w:tc>
        <w:tc>
          <w:tcPr>
            <w:tcW w:w="785"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r w:rsidRPr="007B7B6B">
              <w:rPr>
                <w:rFonts w:ascii="Times New Roman" w:hAnsi="Times New Roman" w:cs="Times New Roman"/>
              </w:rPr>
              <w:t>600 000</w:t>
            </w:r>
          </w:p>
        </w:tc>
        <w:tc>
          <w:tcPr>
            <w:tcW w:w="490"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r w:rsidRPr="007B7B6B">
              <w:rPr>
                <w:rFonts w:ascii="Times New Roman" w:hAnsi="Times New Roman" w:cs="Times New Roman"/>
              </w:rPr>
              <w:t>200 000</w:t>
            </w:r>
          </w:p>
        </w:tc>
        <w:tc>
          <w:tcPr>
            <w:tcW w:w="588"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r w:rsidRPr="007B7B6B">
              <w:rPr>
                <w:rFonts w:ascii="Times New Roman" w:hAnsi="Times New Roman" w:cs="Times New Roman"/>
              </w:rPr>
              <w:t>200 000</w:t>
            </w:r>
          </w:p>
        </w:tc>
        <w:tc>
          <w:tcPr>
            <w:tcW w:w="588"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r w:rsidRPr="007B7B6B">
              <w:rPr>
                <w:rFonts w:ascii="Times New Roman" w:hAnsi="Times New Roman" w:cs="Times New Roman"/>
              </w:rPr>
              <w:t>200 000</w:t>
            </w:r>
          </w:p>
        </w:tc>
      </w:tr>
      <w:tr w:rsidR="00E368CC" w:rsidRPr="004D53A0" w:rsidTr="00E368CC">
        <w:tc>
          <w:tcPr>
            <w:tcW w:w="301" w:type="pct"/>
            <w:vMerge/>
            <w:tcBorders>
              <w:top w:val="single" w:sz="4" w:space="0" w:color="auto"/>
              <w:bottom w:val="single" w:sz="4" w:space="0" w:color="auto"/>
              <w:right w:val="single" w:sz="4" w:space="0" w:color="auto"/>
            </w:tcBorders>
          </w:tcPr>
          <w:p w:rsidR="00E368CC" w:rsidRPr="004D53A0" w:rsidRDefault="00E368CC" w:rsidP="00E368CC">
            <w:pPr>
              <w:pStyle w:val="af8"/>
              <w:rPr>
                <w:rFonts w:ascii="Times New Roman" w:hAnsi="Times New Roman" w:cs="Times New Roman"/>
              </w:rPr>
            </w:pPr>
          </w:p>
        </w:tc>
        <w:tc>
          <w:tcPr>
            <w:tcW w:w="2248" w:type="pct"/>
            <w:tcBorders>
              <w:top w:val="single" w:sz="4" w:space="0" w:color="auto"/>
              <w:left w:val="single" w:sz="4" w:space="0" w:color="auto"/>
              <w:bottom w:val="single" w:sz="4" w:space="0" w:color="auto"/>
              <w:right w:val="single" w:sz="4" w:space="0" w:color="auto"/>
            </w:tcBorders>
          </w:tcPr>
          <w:p w:rsidR="00E368CC" w:rsidRPr="007B7B6B" w:rsidRDefault="00E368CC" w:rsidP="00E368CC">
            <w:pPr>
              <w:pStyle w:val="afa"/>
              <w:rPr>
                <w:rFonts w:ascii="Times New Roman" w:hAnsi="Times New Roman" w:cs="Times New Roman"/>
              </w:rPr>
            </w:pPr>
            <w:r w:rsidRPr="007B7B6B">
              <w:rPr>
                <w:rFonts w:ascii="Times New Roman" w:hAnsi="Times New Roman" w:cs="Times New Roman"/>
              </w:rPr>
              <w:t>- средства бюджетов поселений</w:t>
            </w:r>
          </w:p>
        </w:tc>
        <w:tc>
          <w:tcPr>
            <w:tcW w:w="785"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p>
        </w:tc>
        <w:tc>
          <w:tcPr>
            <w:tcW w:w="490"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vAlign w:val="center"/>
          </w:tcPr>
          <w:p w:rsidR="00E368CC" w:rsidRPr="007B7B6B" w:rsidRDefault="00E368CC" w:rsidP="00E368CC">
            <w:pPr>
              <w:pStyle w:val="af8"/>
              <w:jc w:val="center"/>
              <w:rPr>
                <w:rFonts w:ascii="Times New Roman" w:hAnsi="Times New Roman" w:cs="Times New Roman"/>
              </w:rPr>
            </w:pPr>
          </w:p>
        </w:tc>
      </w:tr>
      <w:tr w:rsidR="00E368CC" w:rsidRPr="004D53A0" w:rsidTr="00E368CC">
        <w:tc>
          <w:tcPr>
            <w:tcW w:w="301" w:type="pct"/>
            <w:vMerge/>
            <w:tcBorders>
              <w:top w:val="single" w:sz="4" w:space="0" w:color="auto"/>
              <w:bottom w:val="single" w:sz="4" w:space="0" w:color="auto"/>
              <w:right w:val="single" w:sz="4" w:space="0" w:color="auto"/>
            </w:tcBorders>
          </w:tcPr>
          <w:p w:rsidR="00E368CC" w:rsidRPr="004D53A0" w:rsidRDefault="00E368CC" w:rsidP="00E368CC">
            <w:pPr>
              <w:pStyle w:val="af8"/>
              <w:rPr>
                <w:rFonts w:ascii="Times New Roman" w:hAnsi="Times New Roman" w:cs="Times New Roman"/>
              </w:rPr>
            </w:pPr>
          </w:p>
        </w:tc>
        <w:tc>
          <w:tcPr>
            <w:tcW w:w="2248"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a"/>
              <w:rPr>
                <w:rFonts w:ascii="Times New Roman" w:hAnsi="Times New Roman" w:cs="Times New Roman"/>
              </w:rPr>
            </w:pPr>
            <w:r w:rsidRPr="004D53A0">
              <w:rPr>
                <w:rFonts w:ascii="Times New Roman" w:hAnsi="Times New Roman" w:cs="Times New Roman"/>
              </w:rPr>
              <w:t>Нераспределённые средства</w:t>
            </w:r>
          </w:p>
        </w:tc>
        <w:tc>
          <w:tcPr>
            <w:tcW w:w="785"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rPr>
                <w:rFonts w:ascii="Times New Roman" w:hAnsi="Times New Roman" w:cs="Times New Roman"/>
              </w:rPr>
            </w:pPr>
          </w:p>
        </w:tc>
        <w:tc>
          <w:tcPr>
            <w:tcW w:w="490"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proofErr w:type="spellStart"/>
            <w:r w:rsidRPr="004D53A0">
              <w:rPr>
                <w:rFonts w:ascii="Times New Roman" w:hAnsi="Times New Roman" w:cs="Times New Roman"/>
              </w:rPr>
              <w:t>х</w:t>
            </w:r>
            <w:proofErr w:type="spellEnd"/>
          </w:p>
        </w:tc>
        <w:tc>
          <w:tcPr>
            <w:tcW w:w="588"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proofErr w:type="spellStart"/>
            <w:r w:rsidRPr="004D53A0">
              <w:rPr>
                <w:rFonts w:ascii="Times New Roman" w:hAnsi="Times New Roman" w:cs="Times New Roman"/>
              </w:rPr>
              <w:t>х</w:t>
            </w:r>
            <w:proofErr w:type="spellEnd"/>
          </w:p>
        </w:tc>
        <w:tc>
          <w:tcPr>
            <w:tcW w:w="588"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proofErr w:type="spellStart"/>
            <w:r w:rsidRPr="004D53A0">
              <w:rPr>
                <w:rFonts w:ascii="Times New Roman" w:hAnsi="Times New Roman" w:cs="Times New Roman"/>
              </w:rPr>
              <w:t>х</w:t>
            </w:r>
            <w:proofErr w:type="spellEnd"/>
          </w:p>
        </w:tc>
      </w:tr>
      <w:tr w:rsidR="00E368CC" w:rsidRPr="004D53A0" w:rsidTr="00E368CC">
        <w:tc>
          <w:tcPr>
            <w:tcW w:w="301" w:type="pct"/>
            <w:tcBorders>
              <w:top w:val="single" w:sz="4" w:space="0" w:color="auto"/>
              <w:bottom w:val="single" w:sz="4" w:space="0" w:color="auto"/>
              <w:right w:val="single" w:sz="4" w:space="0" w:color="auto"/>
            </w:tcBorders>
          </w:tcPr>
          <w:p w:rsidR="00E368CC" w:rsidRDefault="00E368CC" w:rsidP="00E368CC">
            <w:pPr>
              <w:pStyle w:val="af8"/>
              <w:rPr>
                <w:rFonts w:ascii="Times New Roman" w:hAnsi="Times New Roman" w:cs="Times New Roman"/>
              </w:rPr>
            </w:pPr>
          </w:p>
        </w:tc>
        <w:tc>
          <w:tcPr>
            <w:tcW w:w="2248" w:type="pct"/>
            <w:tcBorders>
              <w:top w:val="single" w:sz="4" w:space="0" w:color="auto"/>
              <w:left w:val="single" w:sz="4" w:space="0" w:color="auto"/>
              <w:bottom w:val="single" w:sz="4" w:space="0" w:color="auto"/>
              <w:right w:val="single" w:sz="4" w:space="0" w:color="auto"/>
            </w:tcBorders>
          </w:tcPr>
          <w:p w:rsidR="00E368CC" w:rsidRPr="0084292C" w:rsidRDefault="00E368CC" w:rsidP="00E368CC">
            <w:pPr>
              <w:pStyle w:val="afa"/>
              <w:rPr>
                <w:rFonts w:ascii="Times New Roman" w:hAnsi="Times New Roman" w:cs="Times New Roman"/>
              </w:rPr>
            </w:pPr>
          </w:p>
        </w:tc>
        <w:tc>
          <w:tcPr>
            <w:tcW w:w="785"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rPr>
                <w:rFonts w:ascii="Times New Roman" w:hAnsi="Times New Roman" w:cs="Times New Roman"/>
              </w:rPr>
            </w:pPr>
          </w:p>
        </w:tc>
        <w:tc>
          <w:tcPr>
            <w:tcW w:w="490"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p>
        </w:tc>
        <w:tc>
          <w:tcPr>
            <w:tcW w:w="588" w:type="pct"/>
            <w:tcBorders>
              <w:top w:val="single" w:sz="4" w:space="0" w:color="auto"/>
              <w:left w:val="single" w:sz="4" w:space="0" w:color="auto"/>
              <w:bottom w:val="single" w:sz="4" w:space="0" w:color="auto"/>
              <w:right w:val="single" w:sz="4" w:space="0" w:color="auto"/>
            </w:tcBorders>
          </w:tcPr>
          <w:p w:rsidR="00E368CC" w:rsidRPr="004D53A0" w:rsidRDefault="00E368CC" w:rsidP="00E368CC">
            <w:pPr>
              <w:pStyle w:val="af8"/>
              <w:jc w:val="center"/>
              <w:rPr>
                <w:rFonts w:ascii="Times New Roman" w:hAnsi="Times New Roman" w:cs="Times New Roman"/>
              </w:rPr>
            </w:pPr>
          </w:p>
        </w:tc>
      </w:tr>
    </w:tbl>
    <w:p w:rsidR="00E368CC" w:rsidRDefault="00E368CC" w:rsidP="00E368CC">
      <w:pPr>
        <w:widowControl w:val="0"/>
        <w:autoSpaceDE w:val="0"/>
        <w:autoSpaceDN w:val="0"/>
        <w:adjustRightInd w:val="0"/>
        <w:jc w:val="center"/>
        <w:rPr>
          <w:b/>
          <w:sz w:val="28"/>
          <w:szCs w:val="28"/>
        </w:rPr>
        <w:sectPr w:rsidR="00E368CC" w:rsidSect="00E368CC">
          <w:type w:val="continuous"/>
          <w:pgSz w:w="16838" w:h="11906" w:orient="landscape"/>
          <w:pgMar w:top="1134" w:right="567" w:bottom="1134" w:left="1418" w:header="709" w:footer="113" w:gutter="0"/>
          <w:cols w:space="708"/>
          <w:titlePg/>
          <w:docGrid w:linePitch="360"/>
        </w:sectPr>
      </w:pPr>
    </w:p>
    <w:p w:rsidR="00E368CC" w:rsidRDefault="00E368CC" w:rsidP="00E368CC">
      <w:pPr>
        <w:widowControl w:val="0"/>
        <w:autoSpaceDE w:val="0"/>
        <w:autoSpaceDN w:val="0"/>
        <w:adjustRightInd w:val="0"/>
        <w:jc w:val="center"/>
        <w:rPr>
          <w:b/>
          <w:sz w:val="28"/>
          <w:szCs w:val="28"/>
        </w:rPr>
      </w:pPr>
    </w:p>
    <w:p w:rsidR="00E368CC" w:rsidRPr="007B7B6B" w:rsidRDefault="00E368CC" w:rsidP="00E368CC">
      <w:pPr>
        <w:autoSpaceDE w:val="0"/>
        <w:autoSpaceDN w:val="0"/>
        <w:adjustRightInd w:val="0"/>
        <w:ind w:firstLine="540"/>
        <w:jc w:val="center"/>
        <w:rPr>
          <w:b/>
          <w:sz w:val="28"/>
          <w:szCs w:val="28"/>
        </w:rPr>
      </w:pPr>
      <w:r w:rsidRPr="007B7B6B">
        <w:rPr>
          <w:b/>
          <w:sz w:val="28"/>
          <w:szCs w:val="28"/>
        </w:rPr>
        <w:t>ОЦЕНКА ЭФФЕКТИВНОСТИ И РЕЗУЛЬТАТИВНОСТИ МУНИЦИПАЛЬНОЙ ПРОГРАММЫ</w:t>
      </w:r>
    </w:p>
    <w:p w:rsidR="00E368CC" w:rsidRDefault="00E368CC" w:rsidP="00E368CC">
      <w:pPr>
        <w:jc w:val="center"/>
        <w:rPr>
          <w:b/>
          <w:sz w:val="28"/>
          <w:szCs w:val="28"/>
        </w:rPr>
      </w:pPr>
    </w:p>
    <w:p w:rsidR="00E368CC" w:rsidRPr="001D75DC" w:rsidRDefault="00E368CC" w:rsidP="00E368CC">
      <w:pPr>
        <w:pStyle w:val="afb"/>
        <w:jc w:val="both"/>
        <w:rPr>
          <w:rFonts w:ascii="Times New Roman" w:hAnsi="Times New Roman"/>
          <w:sz w:val="28"/>
          <w:szCs w:val="28"/>
        </w:rPr>
        <w:sectPr w:rsidR="00E368CC" w:rsidRPr="001D75DC" w:rsidSect="00E368CC">
          <w:type w:val="continuous"/>
          <w:pgSz w:w="11906" w:h="16838"/>
          <w:pgMar w:top="1134" w:right="567" w:bottom="1134" w:left="1418" w:header="709" w:footer="113" w:gutter="0"/>
          <w:cols w:space="708"/>
          <w:titlePg/>
          <w:docGrid w:linePitch="360"/>
        </w:sectPr>
      </w:pPr>
      <w:r w:rsidRPr="001D75DC">
        <w:rPr>
          <w:rFonts w:ascii="Times New Roman" w:hAnsi="Times New Roman"/>
          <w:sz w:val="28"/>
          <w:szCs w:val="28"/>
        </w:rPr>
        <w:t xml:space="preserve">Оценка эффективности и результативности муниципальной программы осуществляется в соответствии с Методикой, утвержденной постановлением администрации Некоузского муниципального района </w:t>
      </w:r>
      <w:r>
        <w:rPr>
          <w:rFonts w:ascii="Times New Roman" w:hAnsi="Times New Roman"/>
          <w:sz w:val="28"/>
          <w:szCs w:val="28"/>
        </w:rPr>
        <w:t xml:space="preserve">                                               </w:t>
      </w:r>
      <w:r w:rsidRPr="001D75DC">
        <w:rPr>
          <w:rFonts w:ascii="Times New Roman" w:hAnsi="Times New Roman"/>
          <w:sz w:val="28"/>
          <w:szCs w:val="28"/>
        </w:rPr>
        <w:t>от 28.12.2021 № 440 «Об утверждении Положения о программно-целевом планировании в Некоузском муниципально</w:t>
      </w:r>
      <w:r>
        <w:rPr>
          <w:rFonts w:ascii="Times New Roman" w:hAnsi="Times New Roman"/>
          <w:sz w:val="28"/>
          <w:szCs w:val="28"/>
        </w:rPr>
        <w:t xml:space="preserve">м </w:t>
      </w:r>
      <w:r w:rsidRPr="001D75DC">
        <w:rPr>
          <w:rFonts w:ascii="Times New Roman" w:hAnsi="Times New Roman"/>
          <w:sz w:val="28"/>
          <w:szCs w:val="28"/>
        </w:rPr>
        <w:t>районе»</w:t>
      </w:r>
      <w:r>
        <w:rPr>
          <w:rFonts w:ascii="Times New Roman" w:hAnsi="Times New Roman"/>
          <w:sz w:val="28"/>
          <w:szCs w:val="28"/>
        </w:rPr>
        <w:t>.</w:t>
      </w:r>
    </w:p>
    <w:p w:rsidR="00E368CC" w:rsidRDefault="00E368CC" w:rsidP="00E368CC">
      <w:pPr>
        <w:jc w:val="right"/>
        <w:rPr>
          <w:sz w:val="24"/>
          <w:szCs w:val="28"/>
        </w:rPr>
      </w:pPr>
      <w:r w:rsidRPr="00C644E6">
        <w:rPr>
          <w:sz w:val="24"/>
          <w:szCs w:val="28"/>
        </w:rPr>
        <w:t xml:space="preserve">Приложение № </w:t>
      </w:r>
      <w:r>
        <w:rPr>
          <w:sz w:val="24"/>
          <w:szCs w:val="28"/>
        </w:rPr>
        <w:t>1</w:t>
      </w:r>
      <w:r w:rsidRPr="00C644E6">
        <w:rPr>
          <w:sz w:val="24"/>
          <w:szCs w:val="28"/>
        </w:rPr>
        <w:t xml:space="preserve"> </w:t>
      </w:r>
    </w:p>
    <w:p w:rsidR="00E368CC" w:rsidRPr="00C644E6" w:rsidRDefault="00E368CC" w:rsidP="00E368CC">
      <w:pPr>
        <w:jc w:val="right"/>
        <w:rPr>
          <w:sz w:val="24"/>
          <w:szCs w:val="28"/>
        </w:rPr>
      </w:pPr>
      <w:r w:rsidRPr="00C644E6">
        <w:rPr>
          <w:sz w:val="24"/>
          <w:szCs w:val="28"/>
        </w:rPr>
        <w:t>к муниципальной программе</w:t>
      </w:r>
    </w:p>
    <w:p w:rsidR="00E368CC" w:rsidRDefault="00E368CC" w:rsidP="00E368CC">
      <w:pPr>
        <w:tabs>
          <w:tab w:val="left" w:pos="4380"/>
        </w:tabs>
        <w:jc w:val="right"/>
        <w:rPr>
          <w:b/>
          <w:sz w:val="28"/>
          <w:szCs w:val="28"/>
        </w:rPr>
      </w:pPr>
    </w:p>
    <w:p w:rsidR="00E368CC" w:rsidRPr="001D75DC" w:rsidRDefault="00E368CC" w:rsidP="00E368CC">
      <w:pPr>
        <w:tabs>
          <w:tab w:val="left" w:pos="4380"/>
        </w:tabs>
        <w:jc w:val="center"/>
        <w:rPr>
          <w:b/>
          <w:bCs/>
          <w:sz w:val="28"/>
          <w:szCs w:val="28"/>
        </w:rPr>
      </w:pPr>
      <w:r w:rsidRPr="001D75DC">
        <w:rPr>
          <w:b/>
          <w:bCs/>
          <w:color w:val="000000"/>
          <w:sz w:val="28"/>
          <w:szCs w:val="28"/>
        </w:rPr>
        <w:t>Основные сведения о подпрограммах, входящих</w:t>
      </w:r>
      <w:r w:rsidRPr="001D75DC">
        <w:rPr>
          <w:b/>
          <w:bCs/>
          <w:sz w:val="28"/>
          <w:szCs w:val="28"/>
        </w:rPr>
        <w:t xml:space="preserve"> в муниципальную программу</w:t>
      </w:r>
    </w:p>
    <w:p w:rsidR="00E368CC" w:rsidRDefault="00E368CC" w:rsidP="00E368CC">
      <w:pPr>
        <w:tabs>
          <w:tab w:val="left" w:pos="4380"/>
        </w:tabs>
        <w:jc w:val="right"/>
        <w:rPr>
          <w:b/>
          <w:sz w:val="28"/>
          <w:szCs w:val="28"/>
        </w:rPr>
      </w:pPr>
    </w:p>
    <w:p w:rsidR="00E368CC" w:rsidRPr="00B946AA" w:rsidRDefault="00E368CC" w:rsidP="00E368CC">
      <w:pPr>
        <w:jc w:val="center"/>
        <w:rPr>
          <w:b/>
          <w:sz w:val="28"/>
          <w:szCs w:val="28"/>
        </w:rPr>
      </w:pPr>
      <w:r>
        <w:rPr>
          <w:b/>
          <w:sz w:val="28"/>
          <w:szCs w:val="28"/>
        </w:rPr>
        <w:t>1.</w:t>
      </w:r>
      <w:r w:rsidRPr="00B946AA">
        <w:rPr>
          <w:b/>
          <w:sz w:val="28"/>
          <w:szCs w:val="28"/>
        </w:rPr>
        <w:t>ПОДПРОГРАММА</w:t>
      </w:r>
    </w:p>
    <w:p w:rsidR="00E368CC" w:rsidRPr="00B946AA" w:rsidRDefault="00E368CC" w:rsidP="00E368CC">
      <w:pPr>
        <w:jc w:val="center"/>
        <w:rPr>
          <w:b/>
          <w:sz w:val="28"/>
          <w:szCs w:val="28"/>
        </w:rPr>
      </w:pPr>
      <w:r w:rsidRPr="00B946AA">
        <w:rPr>
          <w:b/>
          <w:sz w:val="28"/>
          <w:szCs w:val="28"/>
        </w:rPr>
        <w:t>МУНИЦИПАЛЬНАЯ ЦЕЛЕВАЯ ПРОГРАММА</w:t>
      </w:r>
    </w:p>
    <w:p w:rsidR="00E368CC" w:rsidRPr="00B946AA" w:rsidRDefault="00E368CC" w:rsidP="00E368CC">
      <w:pPr>
        <w:jc w:val="center"/>
        <w:rPr>
          <w:b/>
          <w:sz w:val="28"/>
          <w:szCs w:val="28"/>
        </w:rPr>
      </w:pPr>
      <w:r w:rsidRPr="00B946AA">
        <w:rPr>
          <w:b/>
          <w:sz w:val="28"/>
          <w:szCs w:val="28"/>
        </w:rPr>
        <w:t>«СОЗДАНИЕ УСЛОВИЙ ДЛЯ ЭФФЕКТИВНОГО УПРАВЛЕНИЯ МУНИЦИПАЛЬНЫМИ ФИНАНСАМИ В НЕКОУЗСКОМ МУНИЦИПАЛЬНОМ РАЙОНЕ»</w:t>
      </w:r>
    </w:p>
    <w:p w:rsidR="00E368CC" w:rsidRPr="00B946AA" w:rsidRDefault="00E368CC" w:rsidP="00E368CC">
      <w:pPr>
        <w:jc w:val="center"/>
        <w:rPr>
          <w:b/>
          <w:sz w:val="28"/>
          <w:szCs w:val="28"/>
        </w:rPr>
      </w:pPr>
      <w:r w:rsidRPr="00B946AA">
        <w:rPr>
          <w:b/>
          <w:sz w:val="28"/>
          <w:szCs w:val="28"/>
        </w:rPr>
        <w:t>на 202</w:t>
      </w:r>
      <w:r w:rsidR="005D66A7">
        <w:rPr>
          <w:b/>
          <w:sz w:val="28"/>
          <w:szCs w:val="28"/>
        </w:rPr>
        <w:t>5</w:t>
      </w:r>
      <w:r w:rsidRPr="00B946AA">
        <w:rPr>
          <w:b/>
          <w:sz w:val="28"/>
          <w:szCs w:val="28"/>
        </w:rPr>
        <w:t>-202</w:t>
      </w:r>
      <w:r w:rsidR="005D66A7">
        <w:rPr>
          <w:b/>
          <w:sz w:val="28"/>
          <w:szCs w:val="28"/>
        </w:rPr>
        <w:t>7</w:t>
      </w:r>
      <w:r w:rsidRPr="00B946AA">
        <w:rPr>
          <w:b/>
          <w:sz w:val="28"/>
          <w:szCs w:val="28"/>
        </w:rPr>
        <w:t xml:space="preserve"> годы</w:t>
      </w:r>
    </w:p>
    <w:p w:rsidR="00E368CC" w:rsidRPr="00501180" w:rsidRDefault="00E368CC" w:rsidP="00E368CC">
      <w:pPr>
        <w:jc w:val="center"/>
        <w:rPr>
          <w:b/>
          <w:sz w:val="28"/>
          <w:szCs w:val="28"/>
        </w:rPr>
      </w:pPr>
    </w:p>
    <w:p w:rsidR="00E368CC" w:rsidRPr="00E0097E" w:rsidRDefault="00E368CC" w:rsidP="00E368CC">
      <w:pPr>
        <w:pStyle w:val="af6"/>
        <w:autoSpaceDE w:val="0"/>
        <w:autoSpaceDN w:val="0"/>
        <w:adjustRightInd w:val="0"/>
        <w:ind w:left="1080"/>
        <w:jc w:val="center"/>
        <w:outlineLvl w:val="2"/>
        <w:rPr>
          <w:b/>
          <w:sz w:val="28"/>
          <w:szCs w:val="28"/>
        </w:rPr>
      </w:pPr>
      <w:r>
        <w:rPr>
          <w:b/>
          <w:sz w:val="28"/>
          <w:szCs w:val="28"/>
        </w:rPr>
        <w:t>1.1.Паспорт подпрограммы</w:t>
      </w:r>
    </w:p>
    <w:p w:rsidR="00E368CC" w:rsidRPr="00516A99" w:rsidRDefault="00E368CC" w:rsidP="00E368CC">
      <w:pPr>
        <w:autoSpaceDE w:val="0"/>
        <w:autoSpaceDN w:val="0"/>
        <w:adjustRightInd w:val="0"/>
        <w:jc w:val="center"/>
        <w:outlineLvl w:val="2"/>
        <w:rPr>
          <w:b/>
          <w:sz w:val="28"/>
          <w:szCs w:val="28"/>
        </w:rPr>
      </w:pPr>
    </w:p>
    <w:tbl>
      <w:tblPr>
        <w:tblW w:w="9364"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9"/>
        <w:gridCol w:w="6945"/>
      </w:tblGrid>
      <w:tr w:rsidR="00E368CC" w:rsidRPr="003B0AEE" w:rsidTr="00E368CC">
        <w:tc>
          <w:tcPr>
            <w:tcW w:w="2419" w:type="dxa"/>
          </w:tcPr>
          <w:p w:rsidR="00E368CC" w:rsidRPr="003B0AEE" w:rsidRDefault="00E368CC" w:rsidP="00E368CC">
            <w:pPr>
              <w:rPr>
                <w:sz w:val="28"/>
                <w:szCs w:val="28"/>
              </w:rPr>
            </w:pPr>
            <w:r w:rsidRPr="003B0AEE">
              <w:rPr>
                <w:sz w:val="28"/>
                <w:szCs w:val="28"/>
              </w:rPr>
              <w:t>Ответственный исполнитель</w:t>
            </w:r>
            <w:r>
              <w:rPr>
                <w:sz w:val="28"/>
                <w:szCs w:val="28"/>
              </w:rPr>
              <w:t xml:space="preserve"> под</w:t>
            </w:r>
            <w:r w:rsidRPr="003B0AEE">
              <w:rPr>
                <w:sz w:val="28"/>
                <w:szCs w:val="28"/>
              </w:rPr>
              <w:t>программы</w:t>
            </w:r>
          </w:p>
        </w:tc>
        <w:tc>
          <w:tcPr>
            <w:tcW w:w="6945" w:type="dxa"/>
          </w:tcPr>
          <w:p w:rsidR="00E368CC" w:rsidRDefault="00E368CC" w:rsidP="00E368CC">
            <w:pPr>
              <w:pStyle w:val="afa"/>
              <w:jc w:val="both"/>
              <w:rPr>
                <w:rFonts w:ascii="Times New Roman" w:hAnsi="Times New Roman" w:cs="Times New Roman"/>
                <w:sz w:val="28"/>
                <w:szCs w:val="28"/>
              </w:rPr>
            </w:pPr>
            <w:r w:rsidRPr="00E6359B">
              <w:rPr>
                <w:rFonts w:ascii="Times New Roman" w:hAnsi="Times New Roman" w:cs="Times New Roman"/>
                <w:sz w:val="28"/>
                <w:szCs w:val="28"/>
                <w:lang w:eastAsia="en-US"/>
              </w:rPr>
              <w:t>Управление финансов администрации Некоузского муниципального района (далее –</w:t>
            </w:r>
            <w:r>
              <w:rPr>
                <w:rFonts w:ascii="Times New Roman" w:hAnsi="Times New Roman" w:cs="Times New Roman"/>
                <w:sz w:val="28"/>
                <w:szCs w:val="28"/>
                <w:lang w:eastAsia="en-US"/>
              </w:rPr>
              <w:t xml:space="preserve"> </w:t>
            </w:r>
            <w:r w:rsidRPr="00E6359B">
              <w:rPr>
                <w:rFonts w:ascii="Times New Roman" w:hAnsi="Times New Roman" w:cs="Times New Roman"/>
                <w:sz w:val="28"/>
                <w:szCs w:val="28"/>
                <w:lang w:eastAsia="en-US"/>
              </w:rPr>
              <w:t>УФ),</w:t>
            </w:r>
            <w:r>
              <w:rPr>
                <w:rFonts w:ascii="Times New Roman" w:hAnsi="Times New Roman" w:cs="Times New Roman"/>
                <w:sz w:val="28"/>
                <w:szCs w:val="28"/>
              </w:rPr>
              <w:t xml:space="preserve"> заместитель начальника - </w:t>
            </w:r>
            <w:r w:rsidRPr="00E6359B">
              <w:rPr>
                <w:rFonts w:ascii="Times New Roman" w:hAnsi="Times New Roman" w:cs="Times New Roman"/>
                <w:sz w:val="28"/>
                <w:szCs w:val="28"/>
              </w:rPr>
              <w:t xml:space="preserve">начальник </w:t>
            </w:r>
            <w:proofErr w:type="gramStart"/>
            <w:r w:rsidRPr="00E6359B">
              <w:rPr>
                <w:rFonts w:ascii="Times New Roman" w:hAnsi="Times New Roman" w:cs="Times New Roman"/>
                <w:sz w:val="28"/>
                <w:szCs w:val="28"/>
              </w:rPr>
              <w:t>отдела бюджета Управления финансов администрации</w:t>
            </w:r>
            <w:proofErr w:type="gramEnd"/>
            <w:r w:rsidRPr="00E6359B">
              <w:rPr>
                <w:rFonts w:ascii="Times New Roman" w:hAnsi="Times New Roman" w:cs="Times New Roman"/>
                <w:sz w:val="28"/>
                <w:szCs w:val="28"/>
              </w:rPr>
              <w:t xml:space="preserve"> Некоузского муниципального района </w:t>
            </w:r>
            <w:proofErr w:type="spellStart"/>
            <w:r w:rsidRPr="00E6359B">
              <w:rPr>
                <w:rFonts w:ascii="Times New Roman" w:hAnsi="Times New Roman" w:cs="Times New Roman"/>
                <w:sz w:val="28"/>
                <w:szCs w:val="28"/>
              </w:rPr>
              <w:t>Пашоликова</w:t>
            </w:r>
            <w:proofErr w:type="spellEnd"/>
            <w:r w:rsidRPr="00E6359B">
              <w:rPr>
                <w:rFonts w:ascii="Times New Roman" w:hAnsi="Times New Roman" w:cs="Times New Roman"/>
                <w:sz w:val="28"/>
                <w:szCs w:val="28"/>
              </w:rPr>
              <w:t xml:space="preserve"> Светлана Николаевна, </w:t>
            </w:r>
          </w:p>
          <w:p w:rsidR="00E368CC" w:rsidRPr="00E6359B" w:rsidRDefault="00E368CC" w:rsidP="00E368CC">
            <w:pPr>
              <w:pStyle w:val="afa"/>
              <w:jc w:val="both"/>
              <w:rPr>
                <w:rFonts w:ascii="Times New Roman" w:hAnsi="Times New Roman" w:cs="Times New Roman"/>
                <w:sz w:val="28"/>
                <w:szCs w:val="28"/>
              </w:rPr>
            </w:pPr>
            <w:r w:rsidRPr="00E6359B">
              <w:rPr>
                <w:rFonts w:ascii="Times New Roman" w:hAnsi="Times New Roman" w:cs="Times New Roman"/>
                <w:sz w:val="28"/>
                <w:szCs w:val="28"/>
              </w:rPr>
              <w:t>тел.</w:t>
            </w:r>
            <w:r>
              <w:rPr>
                <w:rFonts w:ascii="Times New Roman" w:hAnsi="Times New Roman" w:cs="Times New Roman"/>
                <w:sz w:val="28"/>
                <w:szCs w:val="28"/>
              </w:rPr>
              <w:t>:</w:t>
            </w:r>
            <w:r w:rsidRPr="00E6359B">
              <w:rPr>
                <w:rFonts w:ascii="Times New Roman" w:hAnsi="Times New Roman" w:cs="Times New Roman"/>
                <w:sz w:val="28"/>
                <w:szCs w:val="28"/>
              </w:rPr>
              <w:t xml:space="preserve"> 2-13-98</w:t>
            </w:r>
            <w:r>
              <w:rPr>
                <w:rFonts w:ascii="Times New Roman" w:hAnsi="Times New Roman" w:cs="Times New Roman"/>
                <w:sz w:val="28"/>
                <w:szCs w:val="28"/>
              </w:rPr>
              <w:t>.</w:t>
            </w:r>
          </w:p>
        </w:tc>
      </w:tr>
      <w:tr w:rsidR="00E368CC" w:rsidRPr="003B0AEE" w:rsidTr="00E368CC">
        <w:tc>
          <w:tcPr>
            <w:tcW w:w="2419" w:type="dxa"/>
          </w:tcPr>
          <w:p w:rsidR="00E368CC" w:rsidRPr="003B0AEE" w:rsidRDefault="00E368CC" w:rsidP="00E368CC">
            <w:pPr>
              <w:rPr>
                <w:sz w:val="28"/>
                <w:szCs w:val="28"/>
              </w:rPr>
            </w:pPr>
            <w:r>
              <w:rPr>
                <w:sz w:val="28"/>
                <w:szCs w:val="28"/>
              </w:rPr>
              <w:t>Куратор подпрограммы</w:t>
            </w:r>
          </w:p>
        </w:tc>
        <w:tc>
          <w:tcPr>
            <w:tcW w:w="6945" w:type="dxa"/>
          </w:tcPr>
          <w:p w:rsidR="00E368CC" w:rsidRPr="003B0AEE" w:rsidRDefault="00E368CC" w:rsidP="00E368CC">
            <w:pPr>
              <w:pStyle w:val="afa"/>
              <w:ind w:right="33"/>
              <w:jc w:val="both"/>
              <w:rPr>
                <w:rFonts w:ascii="Times New Roman" w:hAnsi="Times New Roman" w:cs="Times New Roman"/>
                <w:sz w:val="28"/>
                <w:szCs w:val="28"/>
                <w:lang w:eastAsia="en-US"/>
              </w:rPr>
            </w:pPr>
            <w:r>
              <w:rPr>
                <w:rFonts w:ascii="Times New Roman" w:hAnsi="Times New Roman" w:cs="Times New Roman"/>
                <w:sz w:val="28"/>
                <w:szCs w:val="28"/>
              </w:rPr>
              <w:t>Н</w:t>
            </w:r>
            <w:r w:rsidRPr="00E6359B">
              <w:rPr>
                <w:rFonts w:ascii="Times New Roman" w:hAnsi="Times New Roman" w:cs="Times New Roman"/>
                <w:sz w:val="28"/>
                <w:szCs w:val="28"/>
              </w:rPr>
              <w:t xml:space="preserve">ачальник Управления финансов администрации Некоузского муниципального района </w:t>
            </w:r>
            <w:r>
              <w:rPr>
                <w:rFonts w:ascii="Times New Roman" w:hAnsi="Times New Roman" w:cs="Times New Roman"/>
                <w:sz w:val="28"/>
                <w:szCs w:val="28"/>
              </w:rPr>
              <w:t>Соловьева Наталья Викторовна</w:t>
            </w:r>
            <w:r w:rsidRPr="00E6359B">
              <w:rPr>
                <w:rFonts w:ascii="Times New Roman" w:hAnsi="Times New Roman" w:cs="Times New Roman"/>
                <w:sz w:val="28"/>
                <w:szCs w:val="28"/>
              </w:rPr>
              <w:t>, тел. 2-1</w:t>
            </w:r>
            <w:r>
              <w:rPr>
                <w:rFonts w:ascii="Times New Roman" w:hAnsi="Times New Roman" w:cs="Times New Roman"/>
                <w:sz w:val="28"/>
                <w:szCs w:val="28"/>
              </w:rPr>
              <w:t>4-78</w:t>
            </w:r>
          </w:p>
        </w:tc>
      </w:tr>
      <w:tr w:rsidR="00E368CC" w:rsidRPr="003B0AEE" w:rsidTr="00E368CC">
        <w:tc>
          <w:tcPr>
            <w:tcW w:w="2419" w:type="dxa"/>
          </w:tcPr>
          <w:p w:rsidR="00E368CC" w:rsidRDefault="00E368CC" w:rsidP="00E368CC">
            <w:pPr>
              <w:rPr>
                <w:sz w:val="28"/>
                <w:szCs w:val="28"/>
              </w:rPr>
            </w:pPr>
            <w:r>
              <w:rPr>
                <w:sz w:val="28"/>
                <w:szCs w:val="28"/>
              </w:rPr>
              <w:t>Срок реализации подпрограммы</w:t>
            </w:r>
          </w:p>
        </w:tc>
        <w:tc>
          <w:tcPr>
            <w:tcW w:w="6945" w:type="dxa"/>
          </w:tcPr>
          <w:p w:rsidR="00E368CC" w:rsidRDefault="00E368CC" w:rsidP="005D66A7">
            <w:pPr>
              <w:pStyle w:val="afa"/>
              <w:ind w:right="700"/>
              <w:jc w:val="both"/>
              <w:rPr>
                <w:rFonts w:ascii="Times New Roman" w:hAnsi="Times New Roman" w:cs="Times New Roman"/>
                <w:sz w:val="28"/>
                <w:szCs w:val="28"/>
              </w:rPr>
            </w:pPr>
            <w:r>
              <w:rPr>
                <w:rFonts w:ascii="Times New Roman" w:hAnsi="Times New Roman" w:cs="Times New Roman"/>
                <w:sz w:val="28"/>
                <w:szCs w:val="28"/>
              </w:rPr>
              <w:t>202</w:t>
            </w:r>
            <w:r w:rsidR="005D66A7">
              <w:rPr>
                <w:rFonts w:ascii="Times New Roman" w:hAnsi="Times New Roman" w:cs="Times New Roman"/>
                <w:sz w:val="28"/>
                <w:szCs w:val="28"/>
              </w:rPr>
              <w:t>5-2027</w:t>
            </w:r>
            <w:r>
              <w:rPr>
                <w:rFonts w:ascii="Times New Roman" w:hAnsi="Times New Roman" w:cs="Times New Roman"/>
                <w:sz w:val="28"/>
                <w:szCs w:val="28"/>
              </w:rPr>
              <w:t xml:space="preserve"> годы.</w:t>
            </w:r>
          </w:p>
        </w:tc>
      </w:tr>
      <w:tr w:rsidR="00E368CC" w:rsidRPr="003B0AEE" w:rsidTr="00E368CC">
        <w:tc>
          <w:tcPr>
            <w:tcW w:w="2419" w:type="dxa"/>
          </w:tcPr>
          <w:p w:rsidR="00E368CC" w:rsidRDefault="00E368CC" w:rsidP="00E368CC">
            <w:pPr>
              <w:rPr>
                <w:sz w:val="28"/>
                <w:szCs w:val="28"/>
              </w:rPr>
            </w:pPr>
            <w:r>
              <w:rPr>
                <w:sz w:val="28"/>
                <w:szCs w:val="28"/>
              </w:rPr>
              <w:t>Участники мероприятий подпрограммы</w:t>
            </w:r>
          </w:p>
        </w:tc>
        <w:tc>
          <w:tcPr>
            <w:tcW w:w="6945" w:type="dxa"/>
          </w:tcPr>
          <w:p w:rsidR="00E368CC" w:rsidRDefault="00E368CC" w:rsidP="00E368CC">
            <w:pPr>
              <w:pStyle w:val="afa"/>
              <w:ind w:right="700"/>
              <w:jc w:val="both"/>
              <w:rPr>
                <w:rFonts w:ascii="Times New Roman" w:hAnsi="Times New Roman" w:cs="Times New Roman"/>
                <w:sz w:val="28"/>
                <w:szCs w:val="28"/>
              </w:rPr>
            </w:pPr>
            <w:r w:rsidRPr="00E6359B">
              <w:rPr>
                <w:rFonts w:ascii="Times New Roman" w:hAnsi="Times New Roman" w:cs="Times New Roman"/>
                <w:sz w:val="28"/>
                <w:szCs w:val="28"/>
                <w:lang w:eastAsia="en-US"/>
              </w:rPr>
              <w:t>Управление финансов администрации Некоузского муниципального района</w:t>
            </w:r>
            <w:r>
              <w:rPr>
                <w:rFonts w:ascii="Times New Roman" w:hAnsi="Times New Roman" w:cs="Times New Roman"/>
                <w:sz w:val="28"/>
                <w:szCs w:val="28"/>
                <w:lang w:eastAsia="en-US"/>
              </w:rPr>
              <w:t>, сельские поселения района</w:t>
            </w:r>
          </w:p>
        </w:tc>
      </w:tr>
      <w:tr w:rsidR="00E368CC" w:rsidRPr="003B0AEE" w:rsidTr="00E368CC">
        <w:tc>
          <w:tcPr>
            <w:tcW w:w="2419" w:type="dxa"/>
          </w:tcPr>
          <w:p w:rsidR="00E368CC" w:rsidRPr="003B0AEE" w:rsidRDefault="00E368CC" w:rsidP="00E368CC">
            <w:pPr>
              <w:rPr>
                <w:sz w:val="28"/>
                <w:szCs w:val="28"/>
              </w:rPr>
            </w:pPr>
            <w:r w:rsidRPr="003B0AEE">
              <w:rPr>
                <w:sz w:val="28"/>
                <w:szCs w:val="28"/>
              </w:rPr>
              <w:t>Цел</w:t>
            </w:r>
            <w:r>
              <w:rPr>
                <w:sz w:val="28"/>
                <w:szCs w:val="28"/>
              </w:rPr>
              <w:t>ь подп</w:t>
            </w:r>
            <w:r w:rsidRPr="003B0AEE">
              <w:rPr>
                <w:sz w:val="28"/>
                <w:szCs w:val="28"/>
              </w:rPr>
              <w:t>рограммы</w:t>
            </w:r>
          </w:p>
        </w:tc>
        <w:tc>
          <w:tcPr>
            <w:tcW w:w="6945" w:type="dxa"/>
          </w:tcPr>
          <w:p w:rsidR="00E368CC" w:rsidRPr="003B0AEE" w:rsidRDefault="00E368CC" w:rsidP="00E368CC">
            <w:pPr>
              <w:jc w:val="both"/>
              <w:rPr>
                <w:sz w:val="28"/>
                <w:szCs w:val="28"/>
              </w:rPr>
            </w:pPr>
            <w:r w:rsidRPr="003B0AEE">
              <w:rPr>
                <w:sz w:val="28"/>
                <w:szCs w:val="28"/>
              </w:rPr>
              <w:t>Обеспечение долгосрочной сбалансированности и устойчивости бюджетной системы, повышение качества управления муниципальными финансами Некоузского муниципального района</w:t>
            </w:r>
            <w:r>
              <w:rPr>
                <w:sz w:val="28"/>
                <w:szCs w:val="28"/>
              </w:rPr>
              <w:t>.</w:t>
            </w:r>
          </w:p>
        </w:tc>
      </w:tr>
      <w:tr w:rsidR="00E368CC" w:rsidRPr="00F15318" w:rsidTr="00E368CC">
        <w:tc>
          <w:tcPr>
            <w:tcW w:w="2419" w:type="dxa"/>
          </w:tcPr>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Объем</w:t>
            </w:r>
            <w:r>
              <w:rPr>
                <w:rFonts w:ascii="Times New Roman" w:hAnsi="Times New Roman" w:cs="Times New Roman"/>
                <w:sz w:val="28"/>
                <w:szCs w:val="28"/>
              </w:rPr>
              <w:t>ы и источники</w:t>
            </w:r>
            <w:r w:rsidRPr="00F15318">
              <w:rPr>
                <w:rFonts w:ascii="Times New Roman" w:hAnsi="Times New Roman" w:cs="Times New Roman"/>
                <w:sz w:val="28"/>
                <w:szCs w:val="28"/>
              </w:rPr>
              <w:t xml:space="preserve"> финансирования </w:t>
            </w:r>
            <w:r>
              <w:rPr>
                <w:rFonts w:ascii="Times New Roman" w:hAnsi="Times New Roman" w:cs="Times New Roman"/>
                <w:sz w:val="28"/>
                <w:szCs w:val="28"/>
              </w:rPr>
              <w:t>под</w:t>
            </w:r>
            <w:r w:rsidRPr="00F15318">
              <w:rPr>
                <w:rFonts w:ascii="Times New Roman" w:hAnsi="Times New Roman" w:cs="Times New Roman"/>
                <w:sz w:val="28"/>
                <w:szCs w:val="28"/>
              </w:rPr>
              <w:t xml:space="preserve">программы </w:t>
            </w:r>
            <w:r>
              <w:rPr>
                <w:rFonts w:ascii="Times New Roman" w:hAnsi="Times New Roman" w:cs="Times New Roman"/>
                <w:sz w:val="28"/>
                <w:szCs w:val="28"/>
              </w:rPr>
              <w:t>по годам</w:t>
            </w:r>
          </w:p>
        </w:tc>
        <w:tc>
          <w:tcPr>
            <w:tcW w:w="6945" w:type="dxa"/>
          </w:tcPr>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 xml:space="preserve">всего по </w:t>
            </w:r>
            <w:r>
              <w:rPr>
                <w:rFonts w:ascii="Times New Roman" w:hAnsi="Times New Roman" w:cs="Times New Roman"/>
                <w:sz w:val="28"/>
                <w:szCs w:val="28"/>
              </w:rPr>
              <w:t>под</w:t>
            </w:r>
            <w:r w:rsidRPr="00F15318">
              <w:rPr>
                <w:rFonts w:ascii="Times New Roman" w:hAnsi="Times New Roman" w:cs="Times New Roman"/>
                <w:sz w:val="28"/>
                <w:szCs w:val="28"/>
              </w:rPr>
              <w:t>программе:</w:t>
            </w:r>
          </w:p>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 xml:space="preserve"> </w:t>
            </w:r>
            <w:r w:rsidR="005D66A7">
              <w:rPr>
                <w:rFonts w:ascii="Times New Roman" w:hAnsi="Times New Roman" w:cs="Times New Roman"/>
                <w:sz w:val="28"/>
                <w:szCs w:val="28"/>
              </w:rPr>
              <w:t>600,0</w:t>
            </w:r>
            <w:r w:rsidRPr="00F15318">
              <w:rPr>
                <w:rFonts w:ascii="Times New Roman" w:hAnsi="Times New Roman" w:cs="Times New Roman"/>
                <w:sz w:val="28"/>
                <w:szCs w:val="28"/>
              </w:rPr>
              <w:t xml:space="preserve"> тыс. руб., в том числе:</w:t>
            </w:r>
          </w:p>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202</w:t>
            </w:r>
            <w:r w:rsidR="005D66A7">
              <w:rPr>
                <w:rFonts w:ascii="Times New Roman" w:hAnsi="Times New Roman" w:cs="Times New Roman"/>
                <w:sz w:val="28"/>
                <w:szCs w:val="28"/>
              </w:rPr>
              <w:t>5</w:t>
            </w:r>
            <w:r w:rsidRPr="00F15318">
              <w:rPr>
                <w:rFonts w:ascii="Times New Roman" w:hAnsi="Times New Roman" w:cs="Times New Roman"/>
                <w:sz w:val="28"/>
                <w:szCs w:val="28"/>
              </w:rPr>
              <w:t xml:space="preserve"> год – </w:t>
            </w:r>
            <w:r w:rsidR="005D66A7">
              <w:rPr>
                <w:rFonts w:ascii="Times New Roman" w:hAnsi="Times New Roman" w:cs="Times New Roman"/>
                <w:sz w:val="28"/>
                <w:szCs w:val="28"/>
              </w:rPr>
              <w:t>200,0</w:t>
            </w:r>
            <w:r w:rsidRPr="00F15318">
              <w:rPr>
                <w:rFonts w:ascii="Times New Roman" w:hAnsi="Times New Roman" w:cs="Times New Roman"/>
                <w:sz w:val="28"/>
                <w:szCs w:val="28"/>
              </w:rPr>
              <w:t xml:space="preserve"> тыс. руб.,</w:t>
            </w:r>
          </w:p>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из них:</w:t>
            </w:r>
          </w:p>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федеральные средства - 0 тыс. руб.;</w:t>
            </w:r>
          </w:p>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областные средства - 0 тыс. руб.;</w:t>
            </w:r>
          </w:p>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районный бюджет - 200 тыс. руб.;</w:t>
            </w:r>
          </w:p>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бюджеты сельских поселений –</w:t>
            </w:r>
            <w:r w:rsidR="00B0232B">
              <w:rPr>
                <w:rFonts w:ascii="Times New Roman" w:hAnsi="Times New Roman" w:cs="Times New Roman"/>
                <w:sz w:val="28"/>
                <w:szCs w:val="28"/>
              </w:rPr>
              <w:t>0</w:t>
            </w:r>
            <w:r w:rsidRPr="00F15318">
              <w:rPr>
                <w:rFonts w:ascii="Times New Roman" w:hAnsi="Times New Roman" w:cs="Times New Roman"/>
                <w:sz w:val="28"/>
                <w:szCs w:val="28"/>
              </w:rPr>
              <w:t xml:space="preserve"> тыс. руб.;</w:t>
            </w:r>
          </w:p>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202</w:t>
            </w:r>
            <w:r w:rsidR="00B0232B">
              <w:rPr>
                <w:rFonts w:ascii="Times New Roman" w:hAnsi="Times New Roman" w:cs="Times New Roman"/>
                <w:sz w:val="28"/>
                <w:szCs w:val="28"/>
              </w:rPr>
              <w:t>6</w:t>
            </w:r>
            <w:r w:rsidRPr="00F15318">
              <w:rPr>
                <w:rFonts w:ascii="Times New Roman" w:hAnsi="Times New Roman" w:cs="Times New Roman"/>
                <w:sz w:val="28"/>
                <w:szCs w:val="28"/>
              </w:rPr>
              <w:t xml:space="preserve"> год – </w:t>
            </w:r>
            <w:r w:rsidR="00B0232B">
              <w:rPr>
                <w:rFonts w:ascii="Times New Roman" w:hAnsi="Times New Roman" w:cs="Times New Roman"/>
                <w:sz w:val="28"/>
                <w:szCs w:val="28"/>
              </w:rPr>
              <w:t>200,0</w:t>
            </w:r>
            <w:r w:rsidRPr="00F15318">
              <w:rPr>
                <w:rFonts w:ascii="Times New Roman" w:hAnsi="Times New Roman" w:cs="Times New Roman"/>
                <w:sz w:val="28"/>
                <w:szCs w:val="28"/>
              </w:rPr>
              <w:t xml:space="preserve"> тыс. руб.,</w:t>
            </w:r>
          </w:p>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из них:</w:t>
            </w:r>
          </w:p>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федеральные средства - 0 тыс. руб.;</w:t>
            </w:r>
          </w:p>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областные средства - 0 тыс. руб.;</w:t>
            </w:r>
          </w:p>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 xml:space="preserve">районный бюджет </w:t>
            </w:r>
            <w:r w:rsidR="00B0232B">
              <w:rPr>
                <w:rFonts w:ascii="Times New Roman" w:hAnsi="Times New Roman" w:cs="Times New Roman"/>
                <w:sz w:val="28"/>
                <w:szCs w:val="28"/>
              </w:rPr>
              <w:t>–</w:t>
            </w:r>
            <w:r w:rsidRPr="00F15318">
              <w:rPr>
                <w:rFonts w:ascii="Times New Roman" w:hAnsi="Times New Roman" w:cs="Times New Roman"/>
                <w:sz w:val="28"/>
                <w:szCs w:val="28"/>
              </w:rPr>
              <w:t xml:space="preserve"> 200</w:t>
            </w:r>
            <w:r w:rsidR="00B0232B">
              <w:rPr>
                <w:rFonts w:ascii="Times New Roman" w:hAnsi="Times New Roman" w:cs="Times New Roman"/>
                <w:sz w:val="28"/>
                <w:szCs w:val="28"/>
              </w:rPr>
              <w:t>,0</w:t>
            </w:r>
            <w:r w:rsidRPr="00F15318">
              <w:rPr>
                <w:rFonts w:ascii="Times New Roman" w:hAnsi="Times New Roman" w:cs="Times New Roman"/>
                <w:sz w:val="28"/>
                <w:szCs w:val="28"/>
              </w:rPr>
              <w:t xml:space="preserve"> тыс. руб.;</w:t>
            </w:r>
          </w:p>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 xml:space="preserve">бюджеты сельских поселений – </w:t>
            </w:r>
            <w:r w:rsidR="00B0232B">
              <w:rPr>
                <w:rFonts w:ascii="Times New Roman" w:hAnsi="Times New Roman" w:cs="Times New Roman"/>
                <w:sz w:val="28"/>
                <w:szCs w:val="28"/>
              </w:rPr>
              <w:t>0</w:t>
            </w:r>
            <w:r w:rsidRPr="00F15318">
              <w:rPr>
                <w:rFonts w:ascii="Times New Roman" w:hAnsi="Times New Roman" w:cs="Times New Roman"/>
                <w:sz w:val="28"/>
                <w:szCs w:val="28"/>
              </w:rPr>
              <w:t xml:space="preserve"> тыс. руб.;</w:t>
            </w:r>
          </w:p>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202</w:t>
            </w:r>
            <w:r w:rsidR="00B0232B">
              <w:rPr>
                <w:rFonts w:ascii="Times New Roman" w:hAnsi="Times New Roman" w:cs="Times New Roman"/>
                <w:sz w:val="28"/>
                <w:szCs w:val="28"/>
              </w:rPr>
              <w:t>7</w:t>
            </w:r>
            <w:r w:rsidRPr="00F15318">
              <w:rPr>
                <w:rFonts w:ascii="Times New Roman" w:hAnsi="Times New Roman" w:cs="Times New Roman"/>
                <w:sz w:val="28"/>
                <w:szCs w:val="28"/>
              </w:rPr>
              <w:t xml:space="preserve"> год –</w:t>
            </w:r>
            <w:r w:rsidR="00B0232B">
              <w:rPr>
                <w:rFonts w:ascii="Times New Roman" w:hAnsi="Times New Roman" w:cs="Times New Roman"/>
                <w:sz w:val="28"/>
                <w:szCs w:val="28"/>
              </w:rPr>
              <w:t>200,0</w:t>
            </w:r>
            <w:r w:rsidRPr="00F15318">
              <w:rPr>
                <w:rFonts w:ascii="Times New Roman" w:hAnsi="Times New Roman" w:cs="Times New Roman"/>
                <w:sz w:val="28"/>
                <w:szCs w:val="28"/>
              </w:rPr>
              <w:t xml:space="preserve"> тыс. руб.,</w:t>
            </w:r>
          </w:p>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из них:</w:t>
            </w:r>
          </w:p>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федеральные средства - 0 тыс. руб.;</w:t>
            </w:r>
          </w:p>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областные средства - 0 тыс. руб.;</w:t>
            </w:r>
          </w:p>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 xml:space="preserve">районный бюджет </w:t>
            </w:r>
            <w:r w:rsidR="00B0232B">
              <w:rPr>
                <w:rFonts w:ascii="Times New Roman" w:hAnsi="Times New Roman" w:cs="Times New Roman"/>
                <w:sz w:val="28"/>
                <w:szCs w:val="28"/>
              </w:rPr>
              <w:t>–</w:t>
            </w:r>
            <w:r w:rsidRPr="00F15318">
              <w:rPr>
                <w:rFonts w:ascii="Times New Roman" w:hAnsi="Times New Roman" w:cs="Times New Roman"/>
                <w:sz w:val="28"/>
                <w:szCs w:val="28"/>
              </w:rPr>
              <w:t xml:space="preserve"> 200</w:t>
            </w:r>
            <w:r w:rsidR="00B0232B">
              <w:rPr>
                <w:rFonts w:ascii="Times New Roman" w:hAnsi="Times New Roman" w:cs="Times New Roman"/>
                <w:sz w:val="28"/>
                <w:szCs w:val="28"/>
              </w:rPr>
              <w:t>,0</w:t>
            </w:r>
            <w:r w:rsidRPr="00F15318">
              <w:rPr>
                <w:rFonts w:ascii="Times New Roman" w:hAnsi="Times New Roman" w:cs="Times New Roman"/>
                <w:sz w:val="28"/>
                <w:szCs w:val="28"/>
              </w:rPr>
              <w:t xml:space="preserve"> тыс. руб.;</w:t>
            </w:r>
          </w:p>
          <w:p w:rsidR="00E368CC" w:rsidRPr="00F15318" w:rsidRDefault="00E368CC" w:rsidP="00B0232B">
            <w:pPr>
              <w:pStyle w:val="afa"/>
              <w:rPr>
                <w:rFonts w:ascii="Times New Roman" w:hAnsi="Times New Roman" w:cs="Times New Roman"/>
                <w:sz w:val="28"/>
                <w:szCs w:val="28"/>
              </w:rPr>
            </w:pPr>
            <w:r w:rsidRPr="00F15318">
              <w:rPr>
                <w:rFonts w:ascii="Times New Roman" w:hAnsi="Times New Roman" w:cs="Times New Roman"/>
                <w:sz w:val="28"/>
                <w:szCs w:val="28"/>
              </w:rPr>
              <w:t xml:space="preserve">бюджеты сельских поселений – </w:t>
            </w:r>
            <w:r w:rsidR="00B0232B">
              <w:rPr>
                <w:rFonts w:ascii="Times New Roman" w:hAnsi="Times New Roman" w:cs="Times New Roman"/>
                <w:sz w:val="28"/>
                <w:szCs w:val="28"/>
              </w:rPr>
              <w:t>0</w:t>
            </w:r>
            <w:r>
              <w:rPr>
                <w:rFonts w:ascii="Times New Roman" w:hAnsi="Times New Roman" w:cs="Times New Roman"/>
                <w:sz w:val="28"/>
                <w:szCs w:val="28"/>
              </w:rPr>
              <w:t xml:space="preserve"> </w:t>
            </w:r>
            <w:r w:rsidRPr="00F15318">
              <w:rPr>
                <w:rFonts w:ascii="Times New Roman" w:hAnsi="Times New Roman" w:cs="Times New Roman"/>
                <w:sz w:val="28"/>
                <w:szCs w:val="28"/>
              </w:rPr>
              <w:t>тыс. руб.</w:t>
            </w:r>
          </w:p>
        </w:tc>
      </w:tr>
      <w:tr w:rsidR="00E368CC" w:rsidRPr="00F15318" w:rsidTr="00E368CC">
        <w:tc>
          <w:tcPr>
            <w:tcW w:w="2419" w:type="dxa"/>
          </w:tcPr>
          <w:p w:rsidR="00E368CC" w:rsidRPr="00FA3CDE" w:rsidRDefault="00E368CC" w:rsidP="00E368CC">
            <w:pPr>
              <w:pStyle w:val="afa"/>
              <w:rPr>
                <w:rFonts w:ascii="Times New Roman" w:hAnsi="Times New Roman" w:cs="Times New Roman"/>
                <w:sz w:val="28"/>
                <w:szCs w:val="28"/>
              </w:rPr>
            </w:pPr>
            <w:r w:rsidRPr="00FA3CDE">
              <w:rPr>
                <w:rFonts w:ascii="Times New Roman" w:hAnsi="Times New Roman" w:cs="Times New Roman"/>
                <w:sz w:val="28"/>
                <w:szCs w:val="28"/>
              </w:rPr>
              <w:t xml:space="preserve">Конечные результаты </w:t>
            </w:r>
            <w:r>
              <w:rPr>
                <w:rFonts w:ascii="Times New Roman" w:hAnsi="Times New Roman" w:cs="Times New Roman"/>
                <w:sz w:val="28"/>
                <w:szCs w:val="28"/>
              </w:rPr>
              <w:t>реализации под</w:t>
            </w:r>
            <w:r w:rsidRPr="00FA3CDE">
              <w:rPr>
                <w:rFonts w:ascii="Times New Roman" w:hAnsi="Times New Roman" w:cs="Times New Roman"/>
                <w:sz w:val="28"/>
                <w:szCs w:val="28"/>
              </w:rPr>
              <w:t>программы</w:t>
            </w:r>
          </w:p>
        </w:tc>
        <w:tc>
          <w:tcPr>
            <w:tcW w:w="6945" w:type="dxa"/>
          </w:tcPr>
          <w:p w:rsidR="008D677E" w:rsidRPr="008D677E" w:rsidRDefault="008D677E" w:rsidP="008D677E">
            <w:pPr>
              <w:jc w:val="both"/>
              <w:rPr>
                <w:sz w:val="28"/>
                <w:szCs w:val="28"/>
              </w:rPr>
            </w:pPr>
            <w:r>
              <w:rPr>
                <w:color w:val="000000"/>
                <w:sz w:val="28"/>
                <w:szCs w:val="28"/>
              </w:rPr>
              <w:t>1.</w:t>
            </w:r>
            <w:r w:rsidRPr="008D677E">
              <w:rPr>
                <w:color w:val="000000"/>
                <w:sz w:val="28"/>
                <w:szCs w:val="28"/>
              </w:rPr>
              <w:t>Сокращение расходов на содержание ОМСУ поселений путем централизации на уровне администрации района полномочий по казначейскому исполнению бюджета</w:t>
            </w:r>
            <w:r>
              <w:rPr>
                <w:color w:val="000000"/>
                <w:sz w:val="28"/>
                <w:szCs w:val="28"/>
              </w:rPr>
              <w:t>;</w:t>
            </w:r>
          </w:p>
          <w:p w:rsidR="008D677E" w:rsidRPr="008D677E" w:rsidRDefault="008D677E" w:rsidP="008D677E">
            <w:pPr>
              <w:jc w:val="both"/>
              <w:rPr>
                <w:sz w:val="28"/>
                <w:szCs w:val="28"/>
              </w:rPr>
            </w:pPr>
            <w:r>
              <w:rPr>
                <w:sz w:val="28"/>
                <w:szCs w:val="28"/>
              </w:rPr>
              <w:t>2.</w:t>
            </w:r>
            <w:r w:rsidRPr="008D677E">
              <w:rPr>
                <w:sz w:val="28"/>
                <w:szCs w:val="28"/>
              </w:rPr>
              <w:t xml:space="preserve"> </w:t>
            </w:r>
            <w:r>
              <w:rPr>
                <w:sz w:val="28"/>
                <w:szCs w:val="28"/>
              </w:rPr>
              <w:t>О</w:t>
            </w:r>
            <w:r w:rsidRPr="008D677E">
              <w:rPr>
                <w:sz w:val="28"/>
                <w:szCs w:val="28"/>
              </w:rPr>
              <w:t>беспечение темпа роста налоговых и неналоговых доходов районного бюджета не ниже 4 процентов в отчетном году к уровню предыдущего года в сопоставимых условиях до 2027 года;</w:t>
            </w:r>
          </w:p>
          <w:p w:rsidR="008D677E" w:rsidRPr="008D677E" w:rsidRDefault="008D677E" w:rsidP="008D677E">
            <w:pPr>
              <w:autoSpaceDE w:val="0"/>
              <w:autoSpaceDN w:val="0"/>
              <w:adjustRightInd w:val="0"/>
              <w:jc w:val="both"/>
              <w:rPr>
                <w:sz w:val="28"/>
                <w:szCs w:val="28"/>
              </w:rPr>
            </w:pPr>
            <w:r>
              <w:rPr>
                <w:sz w:val="28"/>
                <w:szCs w:val="28"/>
              </w:rPr>
              <w:t>3.Р</w:t>
            </w:r>
            <w:r w:rsidRPr="008D677E">
              <w:rPr>
                <w:sz w:val="28"/>
                <w:szCs w:val="28"/>
              </w:rPr>
              <w:t>азмещение в информационно-телекоммуникационной сети «Интернет» информации о бюджете для граждан и отчета об исполнении бюджета в доступной для широкого круга пользователей форме;</w:t>
            </w:r>
          </w:p>
          <w:p w:rsidR="00E368CC" w:rsidRPr="00FA3CDE" w:rsidRDefault="008D677E" w:rsidP="008D677E">
            <w:pPr>
              <w:jc w:val="both"/>
              <w:rPr>
                <w:sz w:val="28"/>
                <w:szCs w:val="28"/>
              </w:rPr>
            </w:pPr>
            <w:r>
              <w:rPr>
                <w:sz w:val="28"/>
                <w:szCs w:val="28"/>
              </w:rPr>
              <w:t>4.</w:t>
            </w:r>
            <w:r w:rsidRPr="008D677E">
              <w:rPr>
                <w:color w:val="000000"/>
                <w:sz w:val="28"/>
                <w:szCs w:val="28"/>
              </w:rPr>
              <w:t>Сокращение расходов на содержание ОМСУ поселений путем централизации на уровне администрации района полномочий по казначейскому исполнению бюджета</w:t>
            </w:r>
            <w:r>
              <w:rPr>
                <w:color w:val="000000"/>
                <w:sz w:val="28"/>
                <w:szCs w:val="28"/>
              </w:rPr>
              <w:t>.</w:t>
            </w:r>
            <w:r w:rsidRPr="008D677E">
              <w:rPr>
                <w:sz w:val="28"/>
                <w:szCs w:val="28"/>
              </w:rPr>
              <w:t xml:space="preserve"> </w:t>
            </w:r>
          </w:p>
        </w:tc>
      </w:tr>
      <w:tr w:rsidR="00E368CC" w:rsidRPr="00F15318" w:rsidTr="00E368CC">
        <w:tc>
          <w:tcPr>
            <w:tcW w:w="2419" w:type="dxa"/>
          </w:tcPr>
          <w:p w:rsidR="00E368CC" w:rsidRPr="00F15318" w:rsidRDefault="00E368CC" w:rsidP="00E368CC">
            <w:pPr>
              <w:pStyle w:val="afa"/>
              <w:rPr>
                <w:rFonts w:ascii="Times New Roman" w:hAnsi="Times New Roman" w:cs="Times New Roman"/>
                <w:sz w:val="28"/>
                <w:szCs w:val="28"/>
              </w:rPr>
            </w:pPr>
            <w:r w:rsidRPr="00F15318">
              <w:rPr>
                <w:rFonts w:ascii="Times New Roman" w:hAnsi="Times New Roman" w:cs="Times New Roman"/>
                <w:sz w:val="28"/>
                <w:szCs w:val="28"/>
              </w:rPr>
              <w:t xml:space="preserve">Электронный адрес размещения </w:t>
            </w:r>
            <w:r>
              <w:rPr>
                <w:rFonts w:ascii="Times New Roman" w:hAnsi="Times New Roman" w:cs="Times New Roman"/>
                <w:sz w:val="28"/>
                <w:szCs w:val="28"/>
              </w:rPr>
              <w:t>под</w:t>
            </w:r>
            <w:r w:rsidRPr="00F15318">
              <w:rPr>
                <w:rFonts w:ascii="Times New Roman" w:hAnsi="Times New Roman" w:cs="Times New Roman"/>
                <w:sz w:val="28"/>
                <w:szCs w:val="28"/>
              </w:rPr>
              <w:t>программы в информационно-телекоммуникационной сети «Интернет»</w:t>
            </w:r>
          </w:p>
        </w:tc>
        <w:tc>
          <w:tcPr>
            <w:tcW w:w="6945" w:type="dxa"/>
          </w:tcPr>
          <w:p w:rsidR="00E368CC" w:rsidRPr="00F15318" w:rsidRDefault="00FB7875" w:rsidP="00E368CC">
            <w:pPr>
              <w:ind w:right="700"/>
              <w:rPr>
                <w:sz w:val="28"/>
                <w:szCs w:val="28"/>
              </w:rPr>
            </w:pPr>
            <w:hyperlink r:id="rId29" w:history="1">
              <w:r w:rsidR="00E368CC" w:rsidRPr="00F15318">
                <w:rPr>
                  <w:rStyle w:val="af5"/>
                  <w:color w:val="auto"/>
                  <w:sz w:val="28"/>
                  <w:szCs w:val="28"/>
                </w:rPr>
                <w:t>http://www.nekouz.ru/munitcipal-nye-programmy-rubrikator.html</w:t>
              </w:r>
            </w:hyperlink>
            <w:r w:rsidR="00E368CC" w:rsidRPr="00F15318">
              <w:rPr>
                <w:sz w:val="28"/>
                <w:szCs w:val="28"/>
              </w:rPr>
              <w:t xml:space="preserve"> </w:t>
            </w:r>
          </w:p>
        </w:tc>
      </w:tr>
    </w:tbl>
    <w:p w:rsidR="00E368CC" w:rsidRDefault="00E368CC" w:rsidP="00E368CC">
      <w:pPr>
        <w:widowControl w:val="0"/>
        <w:autoSpaceDE w:val="0"/>
        <w:autoSpaceDN w:val="0"/>
        <w:adjustRightInd w:val="0"/>
        <w:jc w:val="center"/>
        <w:rPr>
          <w:sz w:val="28"/>
          <w:szCs w:val="28"/>
        </w:rPr>
      </w:pPr>
    </w:p>
    <w:p w:rsidR="00E368CC" w:rsidRDefault="00E368CC" w:rsidP="00E368CC">
      <w:pPr>
        <w:widowControl w:val="0"/>
        <w:autoSpaceDE w:val="0"/>
        <w:autoSpaceDN w:val="0"/>
        <w:adjustRightInd w:val="0"/>
        <w:rPr>
          <w:sz w:val="28"/>
          <w:szCs w:val="28"/>
        </w:rPr>
        <w:sectPr w:rsidR="00E368CC" w:rsidSect="00E368CC">
          <w:footerReference w:type="default" r:id="rId30"/>
          <w:type w:val="continuous"/>
          <w:pgSz w:w="12240" w:h="15840"/>
          <w:pgMar w:top="1134" w:right="567" w:bottom="1134" w:left="1418" w:header="720" w:footer="720" w:gutter="0"/>
          <w:cols w:space="720"/>
          <w:docGrid w:linePitch="272"/>
        </w:sectPr>
      </w:pPr>
    </w:p>
    <w:p w:rsidR="00E368CC" w:rsidRDefault="00E368CC" w:rsidP="00E368CC">
      <w:pPr>
        <w:widowControl w:val="0"/>
        <w:autoSpaceDE w:val="0"/>
        <w:autoSpaceDN w:val="0"/>
        <w:adjustRightInd w:val="0"/>
        <w:rPr>
          <w:b/>
          <w:sz w:val="28"/>
          <w:szCs w:val="28"/>
        </w:rPr>
      </w:pPr>
    </w:p>
    <w:p w:rsidR="00E368CC" w:rsidRPr="00385D96" w:rsidRDefault="00E368CC" w:rsidP="00E368CC">
      <w:pPr>
        <w:widowControl w:val="0"/>
        <w:autoSpaceDE w:val="0"/>
        <w:autoSpaceDN w:val="0"/>
        <w:adjustRightInd w:val="0"/>
        <w:jc w:val="center"/>
        <w:rPr>
          <w:b/>
          <w:sz w:val="28"/>
          <w:szCs w:val="28"/>
        </w:rPr>
      </w:pPr>
      <w:r>
        <w:rPr>
          <w:b/>
          <w:sz w:val="28"/>
          <w:szCs w:val="28"/>
        </w:rPr>
        <w:t xml:space="preserve">1.2.Задачи и </w:t>
      </w:r>
      <w:r w:rsidRPr="00385D96">
        <w:rPr>
          <w:b/>
          <w:sz w:val="28"/>
          <w:szCs w:val="28"/>
        </w:rPr>
        <w:t>мероприяти</w:t>
      </w:r>
      <w:r>
        <w:rPr>
          <w:b/>
          <w:sz w:val="28"/>
          <w:szCs w:val="28"/>
        </w:rPr>
        <w:t>я подпрограммы</w:t>
      </w:r>
    </w:p>
    <w:p w:rsidR="00E368CC" w:rsidRPr="006D386A" w:rsidRDefault="00E368CC" w:rsidP="00E368CC"/>
    <w:tbl>
      <w:tblPr>
        <w:tblW w:w="5000" w:type="pct"/>
        <w:tblBorders>
          <w:top w:val="single" w:sz="4" w:space="0" w:color="auto"/>
          <w:left w:val="single" w:sz="4" w:space="0" w:color="auto"/>
          <w:bottom w:val="single" w:sz="4" w:space="0" w:color="auto"/>
          <w:right w:val="single" w:sz="4" w:space="0" w:color="auto"/>
        </w:tblBorders>
        <w:tblLayout w:type="fixed"/>
        <w:tblLook w:val="0000"/>
      </w:tblPr>
      <w:tblGrid>
        <w:gridCol w:w="496"/>
        <w:gridCol w:w="2306"/>
        <w:gridCol w:w="2267"/>
        <w:gridCol w:w="707"/>
        <w:gridCol w:w="9"/>
        <w:gridCol w:w="985"/>
        <w:gridCol w:w="994"/>
        <w:gridCol w:w="994"/>
        <w:gridCol w:w="675"/>
        <w:gridCol w:w="1415"/>
      </w:tblGrid>
      <w:tr w:rsidR="00184716" w:rsidRPr="006D386A" w:rsidTr="00184716">
        <w:tc>
          <w:tcPr>
            <w:tcW w:w="229" w:type="pct"/>
            <w:vMerge w:val="restart"/>
            <w:tcBorders>
              <w:top w:val="single" w:sz="4" w:space="0" w:color="auto"/>
              <w:bottom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r w:rsidRPr="006D386A">
              <w:rPr>
                <w:rFonts w:ascii="Times New Roman" w:hAnsi="Times New Roman" w:cs="Times New Roman"/>
              </w:rPr>
              <w:t>N</w:t>
            </w:r>
            <w:r w:rsidRPr="006D386A">
              <w:rPr>
                <w:rFonts w:ascii="Times New Roman" w:hAnsi="Times New Roman" w:cs="Times New Roman"/>
              </w:rPr>
              <w:br/>
            </w:r>
            <w:proofErr w:type="spellStart"/>
            <w:proofErr w:type="gramStart"/>
            <w:r w:rsidRPr="006D386A">
              <w:rPr>
                <w:rFonts w:ascii="Times New Roman" w:hAnsi="Times New Roman" w:cs="Times New Roman"/>
              </w:rPr>
              <w:t>п</w:t>
            </w:r>
            <w:proofErr w:type="spellEnd"/>
            <w:proofErr w:type="gramEnd"/>
            <w:r w:rsidRPr="006D386A">
              <w:rPr>
                <w:rFonts w:ascii="Times New Roman" w:hAnsi="Times New Roman" w:cs="Times New Roman"/>
              </w:rPr>
              <w:t>/</w:t>
            </w:r>
            <w:proofErr w:type="spellStart"/>
            <w:r w:rsidRPr="006D386A">
              <w:rPr>
                <w:rFonts w:ascii="Times New Roman" w:hAnsi="Times New Roman" w:cs="Times New Roman"/>
              </w:rPr>
              <w:t>п</w:t>
            </w:r>
            <w:proofErr w:type="spellEnd"/>
          </w:p>
        </w:tc>
        <w:tc>
          <w:tcPr>
            <w:tcW w:w="1063" w:type="pct"/>
            <w:vMerge w:val="restart"/>
            <w:tcBorders>
              <w:top w:val="single" w:sz="4" w:space="0" w:color="auto"/>
              <w:left w:val="single" w:sz="4" w:space="0" w:color="auto"/>
              <w:bottom w:val="nil"/>
              <w:right w:val="single" w:sz="4" w:space="0" w:color="auto"/>
            </w:tcBorders>
          </w:tcPr>
          <w:p w:rsidR="00E368CC" w:rsidRPr="006D386A" w:rsidRDefault="00E368CC" w:rsidP="00E368CC">
            <w:pPr>
              <w:pStyle w:val="af8"/>
              <w:jc w:val="center"/>
              <w:rPr>
                <w:rFonts w:ascii="Times New Roman" w:hAnsi="Times New Roman" w:cs="Times New Roman"/>
              </w:rPr>
            </w:pPr>
            <w:r w:rsidRPr="006D386A">
              <w:rPr>
                <w:rFonts w:ascii="Times New Roman" w:hAnsi="Times New Roman" w:cs="Times New Roman"/>
              </w:rPr>
              <w:t>Наименование задачи/мероприятия (в установленном порядке)</w:t>
            </w:r>
          </w:p>
        </w:tc>
        <w:tc>
          <w:tcPr>
            <w:tcW w:w="1375" w:type="pct"/>
            <w:gridSpan w:val="3"/>
            <w:tcBorders>
              <w:top w:val="single" w:sz="4" w:space="0" w:color="auto"/>
              <w:left w:val="single" w:sz="4" w:space="0" w:color="auto"/>
              <w:bottom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r w:rsidRPr="006D386A">
              <w:rPr>
                <w:rFonts w:ascii="Times New Roman" w:hAnsi="Times New Roman" w:cs="Times New Roman"/>
              </w:rPr>
              <w:t>Результат выполнения мероприятия</w:t>
            </w:r>
          </w:p>
        </w:tc>
        <w:tc>
          <w:tcPr>
            <w:tcW w:w="454" w:type="pct"/>
            <w:vMerge w:val="restart"/>
            <w:tcBorders>
              <w:top w:val="single" w:sz="4" w:space="0" w:color="auto"/>
              <w:left w:val="single" w:sz="4" w:space="0" w:color="auto"/>
              <w:bottom w:val="nil"/>
              <w:right w:val="single" w:sz="4" w:space="0" w:color="auto"/>
            </w:tcBorders>
          </w:tcPr>
          <w:p w:rsidR="00E368CC" w:rsidRPr="006D386A" w:rsidRDefault="00E368CC" w:rsidP="00E368CC">
            <w:pPr>
              <w:pStyle w:val="af8"/>
              <w:jc w:val="center"/>
              <w:rPr>
                <w:rFonts w:ascii="Times New Roman" w:hAnsi="Times New Roman" w:cs="Times New Roman"/>
              </w:rPr>
            </w:pPr>
            <w:r w:rsidRPr="006D386A">
              <w:rPr>
                <w:rFonts w:ascii="Times New Roman" w:hAnsi="Times New Roman" w:cs="Times New Roman"/>
              </w:rPr>
              <w:t>Срок реализации, годы</w:t>
            </w:r>
          </w:p>
        </w:tc>
        <w:tc>
          <w:tcPr>
            <w:tcW w:w="1227" w:type="pct"/>
            <w:gridSpan w:val="3"/>
            <w:tcBorders>
              <w:top w:val="single" w:sz="4" w:space="0" w:color="auto"/>
              <w:left w:val="single" w:sz="4" w:space="0" w:color="auto"/>
              <w:bottom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r w:rsidRPr="006D386A">
              <w:rPr>
                <w:rFonts w:ascii="Times New Roman" w:hAnsi="Times New Roman" w:cs="Times New Roman"/>
              </w:rPr>
              <w:t>Плановый объём финансирования</w:t>
            </w:r>
            <w:r>
              <w:rPr>
                <w:rFonts w:ascii="Times New Roman" w:hAnsi="Times New Roman" w:cs="Times New Roman"/>
              </w:rPr>
              <w:t xml:space="preserve"> (руб.)</w:t>
            </w:r>
          </w:p>
        </w:tc>
        <w:tc>
          <w:tcPr>
            <w:tcW w:w="652" w:type="pct"/>
            <w:vMerge w:val="restart"/>
            <w:tcBorders>
              <w:top w:val="single" w:sz="4" w:space="0" w:color="auto"/>
              <w:left w:val="single" w:sz="4" w:space="0" w:color="auto"/>
              <w:bottom w:val="nil"/>
            </w:tcBorders>
          </w:tcPr>
          <w:p w:rsidR="00E368CC" w:rsidRPr="006D386A" w:rsidRDefault="00E368CC" w:rsidP="00E368CC">
            <w:pPr>
              <w:pStyle w:val="af8"/>
              <w:jc w:val="center"/>
              <w:rPr>
                <w:rFonts w:ascii="Times New Roman" w:hAnsi="Times New Roman" w:cs="Times New Roman"/>
              </w:rPr>
            </w:pPr>
            <w:r w:rsidRPr="006D386A">
              <w:rPr>
                <w:rFonts w:ascii="Times New Roman" w:hAnsi="Times New Roman" w:cs="Times New Roman"/>
              </w:rPr>
              <w:t xml:space="preserve">Исполнитель и </w:t>
            </w:r>
            <w:r>
              <w:rPr>
                <w:rFonts w:ascii="Times New Roman" w:hAnsi="Times New Roman" w:cs="Times New Roman"/>
              </w:rPr>
              <w:t>участники</w:t>
            </w:r>
            <w:r w:rsidRPr="006D386A">
              <w:rPr>
                <w:rFonts w:ascii="Times New Roman" w:hAnsi="Times New Roman" w:cs="Times New Roman"/>
              </w:rPr>
              <w:t xml:space="preserve"> мероприятия (в установленном порядке)</w:t>
            </w:r>
          </w:p>
        </w:tc>
      </w:tr>
      <w:tr w:rsidR="00184716" w:rsidRPr="006D386A" w:rsidTr="00184716">
        <w:tc>
          <w:tcPr>
            <w:tcW w:w="229" w:type="pct"/>
            <w:vMerge/>
            <w:tcBorders>
              <w:top w:val="single" w:sz="4" w:space="0" w:color="auto"/>
              <w:bottom w:val="single" w:sz="4" w:space="0" w:color="auto"/>
              <w:right w:val="single" w:sz="4" w:space="0" w:color="auto"/>
            </w:tcBorders>
          </w:tcPr>
          <w:p w:rsidR="00E368CC" w:rsidRPr="006D386A" w:rsidRDefault="00E368CC" w:rsidP="00E368CC">
            <w:pPr>
              <w:pStyle w:val="af8"/>
              <w:rPr>
                <w:rFonts w:ascii="Times New Roman" w:hAnsi="Times New Roman" w:cs="Times New Roman"/>
              </w:rPr>
            </w:pPr>
          </w:p>
        </w:tc>
        <w:tc>
          <w:tcPr>
            <w:tcW w:w="1063" w:type="pct"/>
            <w:vMerge/>
            <w:tcBorders>
              <w:top w:val="nil"/>
              <w:left w:val="single" w:sz="4" w:space="0" w:color="auto"/>
              <w:bottom w:val="nil"/>
              <w:right w:val="single" w:sz="4" w:space="0" w:color="auto"/>
            </w:tcBorders>
          </w:tcPr>
          <w:p w:rsidR="00E368CC" w:rsidRPr="006D386A" w:rsidRDefault="00E368CC" w:rsidP="00E368CC">
            <w:pPr>
              <w:pStyle w:val="af8"/>
              <w:rPr>
                <w:rFonts w:ascii="Times New Roman" w:hAnsi="Times New Roman" w:cs="Times New Roman"/>
              </w:rPr>
            </w:pPr>
          </w:p>
        </w:tc>
        <w:tc>
          <w:tcPr>
            <w:tcW w:w="1045" w:type="pct"/>
            <w:tcBorders>
              <w:top w:val="single" w:sz="4" w:space="0" w:color="auto"/>
              <w:left w:val="single" w:sz="4" w:space="0" w:color="auto"/>
              <w:bottom w:val="nil"/>
              <w:right w:val="single" w:sz="4" w:space="0" w:color="auto"/>
            </w:tcBorders>
          </w:tcPr>
          <w:p w:rsidR="00E368CC" w:rsidRPr="006D386A" w:rsidRDefault="00E368CC" w:rsidP="00E368CC">
            <w:pPr>
              <w:pStyle w:val="af8"/>
              <w:jc w:val="center"/>
              <w:rPr>
                <w:rFonts w:ascii="Times New Roman" w:hAnsi="Times New Roman" w:cs="Times New Roman"/>
              </w:rPr>
            </w:pPr>
            <w:r w:rsidRPr="006D386A">
              <w:rPr>
                <w:rFonts w:ascii="Times New Roman" w:hAnsi="Times New Roman" w:cs="Times New Roman"/>
              </w:rPr>
              <w:t>наименование (единица измерения)</w:t>
            </w:r>
          </w:p>
        </w:tc>
        <w:tc>
          <w:tcPr>
            <w:tcW w:w="330" w:type="pct"/>
            <w:gridSpan w:val="2"/>
            <w:tcBorders>
              <w:top w:val="single" w:sz="4" w:space="0" w:color="auto"/>
              <w:left w:val="single" w:sz="4" w:space="0" w:color="auto"/>
              <w:bottom w:val="nil"/>
              <w:right w:val="single" w:sz="4" w:space="0" w:color="auto"/>
            </w:tcBorders>
          </w:tcPr>
          <w:p w:rsidR="00E368CC" w:rsidRPr="006D386A" w:rsidRDefault="00E368CC" w:rsidP="00E368CC">
            <w:pPr>
              <w:pStyle w:val="af8"/>
              <w:jc w:val="center"/>
              <w:rPr>
                <w:rFonts w:ascii="Times New Roman" w:hAnsi="Times New Roman" w:cs="Times New Roman"/>
              </w:rPr>
            </w:pPr>
            <w:r w:rsidRPr="006D386A">
              <w:rPr>
                <w:rFonts w:ascii="Times New Roman" w:hAnsi="Times New Roman" w:cs="Times New Roman"/>
              </w:rPr>
              <w:t>плановое значение</w:t>
            </w:r>
          </w:p>
        </w:tc>
        <w:tc>
          <w:tcPr>
            <w:tcW w:w="454" w:type="pct"/>
            <w:vMerge/>
            <w:tcBorders>
              <w:top w:val="nil"/>
              <w:left w:val="single" w:sz="4" w:space="0" w:color="auto"/>
              <w:bottom w:val="nil"/>
              <w:right w:val="single" w:sz="4" w:space="0" w:color="auto"/>
            </w:tcBorders>
          </w:tcPr>
          <w:p w:rsidR="00E368CC" w:rsidRPr="006D386A" w:rsidRDefault="00E368CC" w:rsidP="00E368CC">
            <w:pPr>
              <w:pStyle w:val="af8"/>
              <w:rPr>
                <w:rFonts w:ascii="Times New Roman" w:hAnsi="Times New Roman" w:cs="Times New Roman"/>
              </w:rPr>
            </w:pPr>
          </w:p>
        </w:tc>
        <w:tc>
          <w:tcPr>
            <w:tcW w:w="458" w:type="pct"/>
            <w:tcBorders>
              <w:top w:val="single" w:sz="4" w:space="0" w:color="auto"/>
              <w:left w:val="single" w:sz="4" w:space="0" w:color="auto"/>
              <w:bottom w:val="nil"/>
              <w:right w:val="single" w:sz="4" w:space="0" w:color="auto"/>
            </w:tcBorders>
          </w:tcPr>
          <w:p w:rsidR="00E368CC" w:rsidRPr="006D386A" w:rsidRDefault="00E368CC" w:rsidP="00E368CC">
            <w:pPr>
              <w:pStyle w:val="af8"/>
              <w:jc w:val="center"/>
              <w:rPr>
                <w:rFonts w:ascii="Times New Roman" w:hAnsi="Times New Roman" w:cs="Times New Roman"/>
              </w:rPr>
            </w:pPr>
            <w:r w:rsidRPr="006D386A">
              <w:rPr>
                <w:rFonts w:ascii="Times New Roman" w:hAnsi="Times New Roman" w:cs="Times New Roman"/>
              </w:rPr>
              <w:t xml:space="preserve">всего </w:t>
            </w:r>
          </w:p>
        </w:tc>
        <w:tc>
          <w:tcPr>
            <w:tcW w:w="458" w:type="pct"/>
            <w:tcBorders>
              <w:top w:val="single" w:sz="4" w:space="0" w:color="auto"/>
              <w:left w:val="single" w:sz="4" w:space="0" w:color="auto"/>
              <w:bottom w:val="nil"/>
              <w:right w:val="single" w:sz="4" w:space="0" w:color="auto"/>
            </w:tcBorders>
          </w:tcPr>
          <w:p w:rsidR="00E368CC" w:rsidRPr="006D386A" w:rsidRDefault="00E368CC" w:rsidP="00E368CC">
            <w:pPr>
              <w:pStyle w:val="af8"/>
              <w:jc w:val="center"/>
              <w:rPr>
                <w:rFonts w:ascii="Times New Roman" w:hAnsi="Times New Roman" w:cs="Times New Roman"/>
              </w:rPr>
            </w:pPr>
            <w:r>
              <w:rPr>
                <w:rFonts w:ascii="Times New Roman" w:hAnsi="Times New Roman" w:cs="Times New Roman"/>
              </w:rPr>
              <w:t>МБ</w:t>
            </w:r>
          </w:p>
        </w:tc>
        <w:tc>
          <w:tcPr>
            <w:tcW w:w="311" w:type="pct"/>
            <w:tcBorders>
              <w:top w:val="single" w:sz="4" w:space="0" w:color="auto"/>
              <w:left w:val="single" w:sz="4" w:space="0" w:color="auto"/>
              <w:bottom w:val="nil"/>
              <w:right w:val="single" w:sz="4" w:space="0" w:color="auto"/>
            </w:tcBorders>
          </w:tcPr>
          <w:p w:rsidR="00E368CC" w:rsidRPr="006D386A" w:rsidRDefault="00E368CC" w:rsidP="00E368CC">
            <w:pPr>
              <w:pStyle w:val="af8"/>
              <w:jc w:val="center"/>
              <w:rPr>
                <w:rFonts w:ascii="Times New Roman" w:hAnsi="Times New Roman" w:cs="Times New Roman"/>
              </w:rPr>
            </w:pPr>
            <w:r>
              <w:rPr>
                <w:rFonts w:ascii="Times New Roman" w:hAnsi="Times New Roman" w:cs="Times New Roman"/>
              </w:rPr>
              <w:t>Бюджеты СП</w:t>
            </w:r>
          </w:p>
        </w:tc>
        <w:tc>
          <w:tcPr>
            <w:tcW w:w="652" w:type="pct"/>
            <w:vMerge/>
            <w:tcBorders>
              <w:top w:val="nil"/>
              <w:left w:val="single" w:sz="4" w:space="0" w:color="auto"/>
              <w:bottom w:val="nil"/>
            </w:tcBorders>
          </w:tcPr>
          <w:p w:rsidR="00E368CC" w:rsidRPr="006D386A" w:rsidRDefault="00E368CC" w:rsidP="00E368CC">
            <w:pPr>
              <w:pStyle w:val="af8"/>
              <w:rPr>
                <w:rFonts w:ascii="Times New Roman" w:hAnsi="Times New Roman" w:cs="Times New Roman"/>
              </w:rPr>
            </w:pPr>
          </w:p>
        </w:tc>
      </w:tr>
      <w:tr w:rsidR="00184716" w:rsidRPr="006D386A" w:rsidTr="00184716">
        <w:tc>
          <w:tcPr>
            <w:tcW w:w="229" w:type="pct"/>
            <w:tcBorders>
              <w:top w:val="single" w:sz="4" w:space="0" w:color="auto"/>
              <w:bottom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r w:rsidRPr="006D386A">
              <w:rPr>
                <w:rFonts w:ascii="Times New Roman" w:hAnsi="Times New Roman" w:cs="Times New Roman"/>
              </w:rPr>
              <w:t>1</w:t>
            </w:r>
          </w:p>
        </w:tc>
        <w:tc>
          <w:tcPr>
            <w:tcW w:w="1063" w:type="pct"/>
            <w:tcBorders>
              <w:top w:val="single" w:sz="4" w:space="0" w:color="auto"/>
              <w:left w:val="single" w:sz="4" w:space="0" w:color="auto"/>
              <w:bottom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r w:rsidRPr="006D386A">
              <w:rPr>
                <w:rFonts w:ascii="Times New Roman" w:hAnsi="Times New Roman" w:cs="Times New Roman"/>
              </w:rPr>
              <w:t>2</w:t>
            </w:r>
          </w:p>
        </w:tc>
        <w:tc>
          <w:tcPr>
            <w:tcW w:w="1045" w:type="pct"/>
            <w:tcBorders>
              <w:top w:val="single" w:sz="4" w:space="0" w:color="auto"/>
              <w:left w:val="single" w:sz="4" w:space="0" w:color="auto"/>
              <w:bottom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r w:rsidRPr="006D386A">
              <w:rPr>
                <w:rFonts w:ascii="Times New Roman" w:hAnsi="Times New Roman" w:cs="Times New Roman"/>
              </w:rPr>
              <w:t>3</w:t>
            </w:r>
          </w:p>
        </w:tc>
        <w:tc>
          <w:tcPr>
            <w:tcW w:w="330" w:type="pct"/>
            <w:gridSpan w:val="2"/>
            <w:tcBorders>
              <w:top w:val="single" w:sz="4" w:space="0" w:color="auto"/>
              <w:left w:val="single" w:sz="4" w:space="0" w:color="auto"/>
              <w:bottom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r w:rsidRPr="006D386A">
              <w:rPr>
                <w:rFonts w:ascii="Times New Roman" w:hAnsi="Times New Roman" w:cs="Times New Roman"/>
              </w:rPr>
              <w:t>4</w:t>
            </w:r>
          </w:p>
        </w:tc>
        <w:tc>
          <w:tcPr>
            <w:tcW w:w="454" w:type="pct"/>
            <w:tcBorders>
              <w:top w:val="single" w:sz="4" w:space="0" w:color="auto"/>
              <w:left w:val="single" w:sz="4" w:space="0" w:color="auto"/>
              <w:bottom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r w:rsidRPr="006D386A">
              <w:rPr>
                <w:rFonts w:ascii="Times New Roman" w:hAnsi="Times New Roman" w:cs="Times New Roman"/>
              </w:rPr>
              <w:t>5</w:t>
            </w:r>
          </w:p>
        </w:tc>
        <w:tc>
          <w:tcPr>
            <w:tcW w:w="458" w:type="pct"/>
            <w:tcBorders>
              <w:top w:val="single" w:sz="4" w:space="0" w:color="auto"/>
              <w:left w:val="single" w:sz="4" w:space="0" w:color="auto"/>
              <w:bottom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r w:rsidRPr="006D386A">
              <w:rPr>
                <w:rFonts w:ascii="Times New Roman" w:hAnsi="Times New Roman" w:cs="Times New Roman"/>
              </w:rPr>
              <w:t>6</w:t>
            </w:r>
          </w:p>
        </w:tc>
        <w:tc>
          <w:tcPr>
            <w:tcW w:w="458" w:type="pct"/>
            <w:tcBorders>
              <w:top w:val="single" w:sz="4" w:space="0" w:color="auto"/>
              <w:left w:val="single" w:sz="4" w:space="0" w:color="auto"/>
              <w:bottom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r w:rsidRPr="006D386A">
              <w:rPr>
                <w:rFonts w:ascii="Times New Roman" w:hAnsi="Times New Roman" w:cs="Times New Roman"/>
              </w:rPr>
              <w:t>7</w:t>
            </w:r>
          </w:p>
        </w:tc>
        <w:tc>
          <w:tcPr>
            <w:tcW w:w="311" w:type="pct"/>
            <w:tcBorders>
              <w:top w:val="single" w:sz="4" w:space="0" w:color="auto"/>
              <w:left w:val="single" w:sz="4" w:space="0" w:color="auto"/>
              <w:bottom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r w:rsidRPr="006D386A">
              <w:rPr>
                <w:rFonts w:ascii="Times New Roman" w:hAnsi="Times New Roman" w:cs="Times New Roman"/>
              </w:rPr>
              <w:t>8</w:t>
            </w:r>
          </w:p>
        </w:tc>
        <w:tc>
          <w:tcPr>
            <w:tcW w:w="652" w:type="pct"/>
            <w:tcBorders>
              <w:top w:val="single" w:sz="4" w:space="0" w:color="auto"/>
              <w:left w:val="single" w:sz="4" w:space="0" w:color="auto"/>
              <w:bottom w:val="single" w:sz="4" w:space="0" w:color="auto"/>
            </w:tcBorders>
          </w:tcPr>
          <w:p w:rsidR="00E368CC" w:rsidRPr="006D386A" w:rsidRDefault="00E368CC" w:rsidP="00E368CC">
            <w:pPr>
              <w:pStyle w:val="af8"/>
              <w:jc w:val="center"/>
              <w:rPr>
                <w:rFonts w:ascii="Times New Roman" w:hAnsi="Times New Roman" w:cs="Times New Roman"/>
              </w:rPr>
            </w:pPr>
            <w:r w:rsidRPr="006D386A">
              <w:rPr>
                <w:rFonts w:ascii="Times New Roman" w:hAnsi="Times New Roman" w:cs="Times New Roman"/>
              </w:rPr>
              <w:t>12</w:t>
            </w:r>
          </w:p>
        </w:tc>
      </w:tr>
      <w:tr w:rsidR="00184716" w:rsidRPr="00E91D59" w:rsidTr="00184716">
        <w:tc>
          <w:tcPr>
            <w:tcW w:w="229" w:type="pct"/>
            <w:tcBorders>
              <w:top w:val="single" w:sz="4" w:space="0" w:color="auto"/>
              <w:bottom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r w:rsidRPr="00E91D59">
              <w:rPr>
                <w:rFonts w:ascii="Times New Roman" w:hAnsi="Times New Roman" w:cs="Times New Roman"/>
              </w:rPr>
              <w:t>1</w:t>
            </w:r>
          </w:p>
        </w:tc>
        <w:tc>
          <w:tcPr>
            <w:tcW w:w="1063" w:type="pct"/>
            <w:tcBorders>
              <w:top w:val="single" w:sz="4" w:space="0" w:color="auto"/>
              <w:left w:val="single" w:sz="4" w:space="0" w:color="auto"/>
              <w:bottom w:val="single" w:sz="4" w:space="0" w:color="auto"/>
              <w:right w:val="single" w:sz="4" w:space="0" w:color="auto"/>
            </w:tcBorders>
          </w:tcPr>
          <w:p w:rsidR="00E368CC" w:rsidRPr="00C554D5" w:rsidRDefault="00184716" w:rsidP="00184716">
            <w:pPr>
              <w:pStyle w:val="af8"/>
              <w:jc w:val="left"/>
              <w:rPr>
                <w:rFonts w:ascii="Times New Roman" w:hAnsi="Times New Roman" w:cs="Times New Roman"/>
              </w:rPr>
            </w:pPr>
            <w:r>
              <w:rPr>
                <w:rFonts w:ascii="Times New Roman" w:hAnsi="Times New Roman" w:cs="Times New Roman"/>
              </w:rPr>
              <w:t>И</w:t>
            </w:r>
            <w:r w:rsidR="00E91D59" w:rsidRPr="00C554D5">
              <w:rPr>
                <w:rFonts w:ascii="Times New Roman" w:hAnsi="Times New Roman" w:cs="Times New Roman"/>
              </w:rPr>
              <w:t>сполнение переданных полномочий от поселений района в части казначейского исполнения бюджета</w:t>
            </w:r>
          </w:p>
        </w:tc>
        <w:tc>
          <w:tcPr>
            <w:tcW w:w="1045" w:type="pct"/>
            <w:tcBorders>
              <w:top w:val="single" w:sz="4" w:space="0" w:color="auto"/>
              <w:left w:val="single" w:sz="4" w:space="0" w:color="auto"/>
              <w:bottom w:val="single" w:sz="4" w:space="0" w:color="auto"/>
              <w:right w:val="single" w:sz="4" w:space="0" w:color="auto"/>
            </w:tcBorders>
          </w:tcPr>
          <w:p w:rsidR="00E368CC" w:rsidRPr="00E91D59" w:rsidRDefault="00E368CC" w:rsidP="00E368CC">
            <w:pPr>
              <w:pStyle w:val="af8"/>
              <w:jc w:val="left"/>
              <w:rPr>
                <w:rFonts w:ascii="Times New Roman" w:hAnsi="Times New Roman" w:cs="Times New Roman"/>
              </w:rPr>
            </w:pPr>
          </w:p>
        </w:tc>
        <w:tc>
          <w:tcPr>
            <w:tcW w:w="330" w:type="pct"/>
            <w:gridSpan w:val="2"/>
            <w:tcBorders>
              <w:top w:val="single" w:sz="4" w:space="0" w:color="auto"/>
              <w:left w:val="single" w:sz="4" w:space="0" w:color="auto"/>
              <w:bottom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454" w:type="pct"/>
            <w:tcBorders>
              <w:top w:val="single" w:sz="4" w:space="0" w:color="auto"/>
              <w:left w:val="single" w:sz="4" w:space="0" w:color="auto"/>
              <w:bottom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311" w:type="pct"/>
            <w:tcBorders>
              <w:top w:val="single" w:sz="4" w:space="0" w:color="auto"/>
              <w:left w:val="single" w:sz="4" w:space="0" w:color="auto"/>
              <w:bottom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652" w:type="pct"/>
            <w:tcBorders>
              <w:top w:val="single" w:sz="4" w:space="0" w:color="auto"/>
              <w:left w:val="single" w:sz="4" w:space="0" w:color="auto"/>
              <w:bottom w:val="single" w:sz="4" w:space="0" w:color="auto"/>
            </w:tcBorders>
          </w:tcPr>
          <w:p w:rsidR="00E368CC" w:rsidRPr="00E91D59" w:rsidRDefault="00E368CC" w:rsidP="00E368CC">
            <w:pPr>
              <w:pStyle w:val="af8"/>
              <w:jc w:val="center"/>
              <w:rPr>
                <w:rFonts w:ascii="Times New Roman" w:hAnsi="Times New Roman" w:cs="Times New Roman"/>
              </w:rPr>
            </w:pPr>
          </w:p>
        </w:tc>
      </w:tr>
      <w:tr w:rsidR="00184716" w:rsidRPr="00E91D59" w:rsidTr="00184716">
        <w:trPr>
          <w:trHeight w:val="925"/>
        </w:trPr>
        <w:tc>
          <w:tcPr>
            <w:tcW w:w="229" w:type="pct"/>
            <w:vMerge w:val="restart"/>
            <w:tcBorders>
              <w:top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r w:rsidRPr="00E91D59">
              <w:rPr>
                <w:rFonts w:ascii="Times New Roman" w:hAnsi="Times New Roman" w:cs="Times New Roman"/>
              </w:rPr>
              <w:t>1.1.</w:t>
            </w:r>
          </w:p>
        </w:tc>
        <w:tc>
          <w:tcPr>
            <w:tcW w:w="1063" w:type="pct"/>
            <w:vMerge w:val="restart"/>
            <w:tcBorders>
              <w:top w:val="single" w:sz="4" w:space="0" w:color="auto"/>
              <w:left w:val="single" w:sz="4" w:space="0" w:color="auto"/>
              <w:right w:val="single" w:sz="4" w:space="0" w:color="auto"/>
            </w:tcBorders>
          </w:tcPr>
          <w:p w:rsidR="00E368CC" w:rsidRPr="00E91D59" w:rsidRDefault="00E368CC" w:rsidP="00E368CC">
            <w:pPr>
              <w:rPr>
                <w:sz w:val="24"/>
                <w:szCs w:val="24"/>
              </w:rPr>
            </w:pPr>
            <w:r w:rsidRPr="00E91D59">
              <w:rPr>
                <w:color w:val="000000"/>
                <w:sz w:val="24"/>
                <w:szCs w:val="24"/>
              </w:rPr>
              <w:t>Межбюджетные трансферты из бюджетов поселений на финансовое обеспечение переданных полномочий по казначейскому исполнению бюджета</w:t>
            </w:r>
          </w:p>
        </w:tc>
        <w:tc>
          <w:tcPr>
            <w:tcW w:w="1045" w:type="pct"/>
            <w:vMerge w:val="restart"/>
            <w:tcBorders>
              <w:top w:val="single" w:sz="4" w:space="0" w:color="auto"/>
              <w:left w:val="single" w:sz="4" w:space="0" w:color="auto"/>
              <w:right w:val="single" w:sz="4" w:space="0" w:color="auto"/>
            </w:tcBorders>
          </w:tcPr>
          <w:p w:rsidR="00E368CC" w:rsidRPr="00E91D59" w:rsidRDefault="00E368CC" w:rsidP="00E91D59">
            <w:pPr>
              <w:autoSpaceDE w:val="0"/>
              <w:autoSpaceDN w:val="0"/>
              <w:adjustRightInd w:val="0"/>
              <w:rPr>
                <w:sz w:val="24"/>
                <w:szCs w:val="24"/>
              </w:rPr>
            </w:pPr>
            <w:r w:rsidRPr="00E91D59">
              <w:rPr>
                <w:color w:val="000000"/>
                <w:sz w:val="24"/>
                <w:szCs w:val="24"/>
              </w:rPr>
              <w:t>Сокращение расходов на содержание ОМСУ поселений путем централизации на уровне администрации района полномочий по казначейскому исполнению бюджета</w:t>
            </w:r>
          </w:p>
        </w:tc>
        <w:tc>
          <w:tcPr>
            <w:tcW w:w="330" w:type="pct"/>
            <w:gridSpan w:val="2"/>
            <w:tcBorders>
              <w:top w:val="single" w:sz="4" w:space="0" w:color="auto"/>
              <w:left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r w:rsidRPr="00E91D59">
              <w:rPr>
                <w:rFonts w:ascii="Times New Roman" w:hAnsi="Times New Roman" w:cs="Times New Roman"/>
              </w:rPr>
              <w:t>4</w:t>
            </w:r>
          </w:p>
        </w:tc>
        <w:tc>
          <w:tcPr>
            <w:tcW w:w="454" w:type="pct"/>
            <w:tcBorders>
              <w:top w:val="single" w:sz="4" w:space="0" w:color="auto"/>
              <w:left w:val="single" w:sz="4" w:space="0" w:color="auto"/>
              <w:right w:val="single" w:sz="4" w:space="0" w:color="auto"/>
            </w:tcBorders>
          </w:tcPr>
          <w:p w:rsidR="00E368CC" w:rsidRPr="00E91D59" w:rsidRDefault="00E368CC" w:rsidP="00184716">
            <w:pPr>
              <w:pStyle w:val="af8"/>
              <w:jc w:val="center"/>
              <w:rPr>
                <w:rFonts w:ascii="Times New Roman" w:hAnsi="Times New Roman" w:cs="Times New Roman"/>
              </w:rPr>
            </w:pPr>
            <w:r w:rsidRPr="00E91D59">
              <w:rPr>
                <w:rFonts w:ascii="Times New Roman" w:hAnsi="Times New Roman" w:cs="Times New Roman"/>
              </w:rPr>
              <w:t>202</w:t>
            </w:r>
            <w:r w:rsidR="00184716">
              <w:rPr>
                <w:rFonts w:ascii="Times New Roman" w:hAnsi="Times New Roman" w:cs="Times New Roman"/>
              </w:rPr>
              <w:t>5</w:t>
            </w:r>
          </w:p>
        </w:tc>
        <w:tc>
          <w:tcPr>
            <w:tcW w:w="458" w:type="pct"/>
            <w:tcBorders>
              <w:top w:val="single" w:sz="4" w:space="0" w:color="auto"/>
              <w:left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458" w:type="pct"/>
            <w:tcBorders>
              <w:top w:val="single" w:sz="4" w:space="0" w:color="auto"/>
              <w:left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311" w:type="pct"/>
            <w:tcBorders>
              <w:top w:val="single" w:sz="4" w:space="0" w:color="auto"/>
              <w:left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652" w:type="pct"/>
            <w:vMerge w:val="restart"/>
            <w:tcBorders>
              <w:top w:val="single" w:sz="4" w:space="0" w:color="auto"/>
              <w:left w:val="single" w:sz="4" w:space="0" w:color="auto"/>
            </w:tcBorders>
          </w:tcPr>
          <w:p w:rsidR="00E368CC" w:rsidRPr="00E91D59" w:rsidRDefault="00E368CC" w:rsidP="00E368CC">
            <w:pPr>
              <w:jc w:val="center"/>
              <w:rPr>
                <w:sz w:val="24"/>
                <w:szCs w:val="24"/>
              </w:rPr>
            </w:pPr>
            <w:r w:rsidRPr="00E91D59">
              <w:rPr>
                <w:sz w:val="24"/>
                <w:szCs w:val="24"/>
              </w:rPr>
              <w:t>Сельские поселения</w:t>
            </w:r>
          </w:p>
        </w:tc>
      </w:tr>
      <w:tr w:rsidR="00184716" w:rsidRPr="00E91D59" w:rsidTr="00184716">
        <w:trPr>
          <w:trHeight w:val="925"/>
        </w:trPr>
        <w:tc>
          <w:tcPr>
            <w:tcW w:w="229" w:type="pct"/>
            <w:vMerge/>
            <w:tcBorders>
              <w:right w:val="single" w:sz="4" w:space="0" w:color="auto"/>
            </w:tcBorders>
          </w:tcPr>
          <w:p w:rsidR="00E368CC" w:rsidRPr="00E91D59" w:rsidRDefault="00E368CC" w:rsidP="00E368CC">
            <w:pPr>
              <w:pStyle w:val="af8"/>
              <w:jc w:val="center"/>
              <w:rPr>
                <w:rFonts w:ascii="Times New Roman" w:hAnsi="Times New Roman" w:cs="Times New Roman"/>
              </w:rPr>
            </w:pPr>
          </w:p>
        </w:tc>
        <w:tc>
          <w:tcPr>
            <w:tcW w:w="1063" w:type="pct"/>
            <w:vMerge/>
            <w:tcBorders>
              <w:left w:val="single" w:sz="4" w:space="0" w:color="auto"/>
              <w:right w:val="single" w:sz="4" w:space="0" w:color="auto"/>
            </w:tcBorders>
          </w:tcPr>
          <w:p w:rsidR="00E368CC" w:rsidRPr="00E91D59" w:rsidRDefault="00E368CC" w:rsidP="00E368CC">
            <w:pPr>
              <w:pStyle w:val="af8"/>
              <w:jc w:val="left"/>
              <w:rPr>
                <w:rFonts w:ascii="Times New Roman" w:hAnsi="Times New Roman" w:cs="Times New Roman"/>
              </w:rPr>
            </w:pPr>
          </w:p>
        </w:tc>
        <w:tc>
          <w:tcPr>
            <w:tcW w:w="1045" w:type="pct"/>
            <w:vMerge/>
            <w:tcBorders>
              <w:left w:val="single" w:sz="4" w:space="0" w:color="auto"/>
              <w:right w:val="single" w:sz="4" w:space="0" w:color="auto"/>
            </w:tcBorders>
          </w:tcPr>
          <w:p w:rsidR="00E368CC" w:rsidRPr="00E91D59" w:rsidRDefault="00E368CC" w:rsidP="00E368CC">
            <w:pPr>
              <w:pStyle w:val="af8"/>
              <w:jc w:val="left"/>
              <w:rPr>
                <w:rFonts w:ascii="Times New Roman" w:hAnsi="Times New Roman" w:cs="Times New Roman"/>
              </w:rPr>
            </w:pPr>
          </w:p>
        </w:tc>
        <w:tc>
          <w:tcPr>
            <w:tcW w:w="330" w:type="pct"/>
            <w:gridSpan w:val="2"/>
            <w:tcBorders>
              <w:top w:val="single" w:sz="4" w:space="0" w:color="auto"/>
              <w:left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r w:rsidRPr="00E91D59">
              <w:rPr>
                <w:rFonts w:ascii="Times New Roman" w:hAnsi="Times New Roman" w:cs="Times New Roman"/>
              </w:rPr>
              <w:t>4</w:t>
            </w:r>
          </w:p>
        </w:tc>
        <w:tc>
          <w:tcPr>
            <w:tcW w:w="454" w:type="pct"/>
            <w:tcBorders>
              <w:top w:val="single" w:sz="4" w:space="0" w:color="auto"/>
              <w:left w:val="single" w:sz="4" w:space="0" w:color="auto"/>
              <w:right w:val="single" w:sz="4" w:space="0" w:color="auto"/>
            </w:tcBorders>
          </w:tcPr>
          <w:p w:rsidR="00E368CC" w:rsidRPr="00E91D59" w:rsidRDefault="00E368CC" w:rsidP="00184716">
            <w:pPr>
              <w:pStyle w:val="af8"/>
              <w:jc w:val="center"/>
              <w:rPr>
                <w:rFonts w:ascii="Times New Roman" w:hAnsi="Times New Roman" w:cs="Times New Roman"/>
              </w:rPr>
            </w:pPr>
            <w:r w:rsidRPr="00E91D59">
              <w:rPr>
                <w:rFonts w:ascii="Times New Roman" w:hAnsi="Times New Roman" w:cs="Times New Roman"/>
              </w:rPr>
              <w:t>202</w:t>
            </w:r>
            <w:r w:rsidR="00184716">
              <w:rPr>
                <w:rFonts w:ascii="Times New Roman" w:hAnsi="Times New Roman" w:cs="Times New Roman"/>
              </w:rPr>
              <w:t>6</w:t>
            </w:r>
          </w:p>
        </w:tc>
        <w:tc>
          <w:tcPr>
            <w:tcW w:w="458" w:type="pct"/>
            <w:tcBorders>
              <w:top w:val="single" w:sz="4" w:space="0" w:color="auto"/>
              <w:left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458" w:type="pct"/>
            <w:tcBorders>
              <w:top w:val="single" w:sz="4" w:space="0" w:color="auto"/>
              <w:left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311" w:type="pct"/>
            <w:tcBorders>
              <w:top w:val="single" w:sz="4" w:space="0" w:color="auto"/>
              <w:left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652" w:type="pct"/>
            <w:vMerge/>
            <w:tcBorders>
              <w:left w:val="single" w:sz="4" w:space="0" w:color="auto"/>
            </w:tcBorders>
          </w:tcPr>
          <w:p w:rsidR="00E368CC" w:rsidRPr="00E91D59" w:rsidRDefault="00E368CC" w:rsidP="00E368CC">
            <w:pPr>
              <w:pStyle w:val="af8"/>
              <w:jc w:val="center"/>
              <w:rPr>
                <w:rFonts w:ascii="Times New Roman" w:hAnsi="Times New Roman" w:cs="Times New Roman"/>
              </w:rPr>
            </w:pPr>
          </w:p>
        </w:tc>
      </w:tr>
      <w:tr w:rsidR="00184716" w:rsidRPr="00E91D59" w:rsidTr="00184716">
        <w:trPr>
          <w:trHeight w:val="925"/>
        </w:trPr>
        <w:tc>
          <w:tcPr>
            <w:tcW w:w="229" w:type="pct"/>
            <w:vMerge/>
            <w:tcBorders>
              <w:bottom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1063" w:type="pct"/>
            <w:vMerge/>
            <w:tcBorders>
              <w:left w:val="single" w:sz="4" w:space="0" w:color="auto"/>
              <w:bottom w:val="single" w:sz="4" w:space="0" w:color="auto"/>
              <w:right w:val="single" w:sz="4" w:space="0" w:color="auto"/>
            </w:tcBorders>
          </w:tcPr>
          <w:p w:rsidR="00E368CC" w:rsidRPr="00E91D59" w:rsidRDefault="00E368CC" w:rsidP="00E368CC">
            <w:pPr>
              <w:pStyle w:val="af8"/>
              <w:jc w:val="left"/>
              <w:rPr>
                <w:rFonts w:ascii="Times New Roman" w:hAnsi="Times New Roman" w:cs="Times New Roman"/>
              </w:rPr>
            </w:pPr>
          </w:p>
        </w:tc>
        <w:tc>
          <w:tcPr>
            <w:tcW w:w="1045" w:type="pct"/>
            <w:vMerge/>
            <w:tcBorders>
              <w:left w:val="single" w:sz="4" w:space="0" w:color="auto"/>
              <w:bottom w:val="single" w:sz="4" w:space="0" w:color="auto"/>
              <w:right w:val="single" w:sz="4" w:space="0" w:color="auto"/>
            </w:tcBorders>
          </w:tcPr>
          <w:p w:rsidR="00E368CC" w:rsidRPr="00E91D59" w:rsidRDefault="00E368CC" w:rsidP="00E368CC">
            <w:pPr>
              <w:pStyle w:val="af8"/>
              <w:jc w:val="left"/>
              <w:rPr>
                <w:rFonts w:ascii="Times New Roman" w:hAnsi="Times New Roman" w:cs="Times New Roman"/>
              </w:rPr>
            </w:pPr>
          </w:p>
        </w:tc>
        <w:tc>
          <w:tcPr>
            <w:tcW w:w="330" w:type="pct"/>
            <w:gridSpan w:val="2"/>
            <w:tcBorders>
              <w:top w:val="single" w:sz="4" w:space="0" w:color="auto"/>
              <w:left w:val="single" w:sz="4" w:space="0" w:color="auto"/>
              <w:bottom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r w:rsidRPr="00E91D59">
              <w:rPr>
                <w:rFonts w:ascii="Times New Roman" w:hAnsi="Times New Roman" w:cs="Times New Roman"/>
              </w:rPr>
              <w:t>4</w:t>
            </w:r>
          </w:p>
        </w:tc>
        <w:tc>
          <w:tcPr>
            <w:tcW w:w="454" w:type="pct"/>
            <w:tcBorders>
              <w:top w:val="single" w:sz="4" w:space="0" w:color="auto"/>
              <w:left w:val="single" w:sz="4" w:space="0" w:color="auto"/>
              <w:bottom w:val="single" w:sz="4" w:space="0" w:color="auto"/>
              <w:right w:val="single" w:sz="4" w:space="0" w:color="auto"/>
            </w:tcBorders>
          </w:tcPr>
          <w:p w:rsidR="00E368CC" w:rsidRPr="00E91D59" w:rsidRDefault="00E368CC" w:rsidP="00184716">
            <w:pPr>
              <w:pStyle w:val="af8"/>
              <w:jc w:val="center"/>
              <w:rPr>
                <w:rFonts w:ascii="Times New Roman" w:hAnsi="Times New Roman" w:cs="Times New Roman"/>
              </w:rPr>
            </w:pPr>
            <w:r w:rsidRPr="00E91D59">
              <w:rPr>
                <w:rFonts w:ascii="Times New Roman" w:hAnsi="Times New Roman" w:cs="Times New Roman"/>
              </w:rPr>
              <w:t>202</w:t>
            </w:r>
            <w:r w:rsidR="00184716">
              <w:rPr>
                <w:rFonts w:ascii="Times New Roman" w:hAnsi="Times New Roman" w:cs="Times New Roman"/>
              </w:rPr>
              <w:t>7</w:t>
            </w:r>
          </w:p>
        </w:tc>
        <w:tc>
          <w:tcPr>
            <w:tcW w:w="458" w:type="pct"/>
            <w:tcBorders>
              <w:top w:val="single" w:sz="4" w:space="0" w:color="auto"/>
              <w:left w:val="single" w:sz="4" w:space="0" w:color="auto"/>
              <w:bottom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311" w:type="pct"/>
            <w:tcBorders>
              <w:top w:val="single" w:sz="4" w:space="0" w:color="auto"/>
              <w:left w:val="single" w:sz="4" w:space="0" w:color="auto"/>
              <w:bottom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652" w:type="pct"/>
            <w:vMerge/>
            <w:tcBorders>
              <w:left w:val="single" w:sz="4" w:space="0" w:color="auto"/>
              <w:bottom w:val="single" w:sz="4" w:space="0" w:color="auto"/>
            </w:tcBorders>
          </w:tcPr>
          <w:p w:rsidR="00E368CC" w:rsidRPr="00E91D59" w:rsidRDefault="00E368CC" w:rsidP="00E368CC">
            <w:pPr>
              <w:pStyle w:val="af8"/>
              <w:jc w:val="center"/>
              <w:rPr>
                <w:rFonts w:ascii="Times New Roman" w:hAnsi="Times New Roman" w:cs="Times New Roman"/>
              </w:rPr>
            </w:pPr>
          </w:p>
        </w:tc>
      </w:tr>
      <w:tr w:rsidR="00184716" w:rsidRPr="00E91D59" w:rsidTr="00184716">
        <w:trPr>
          <w:trHeight w:val="925"/>
        </w:trPr>
        <w:tc>
          <w:tcPr>
            <w:tcW w:w="229" w:type="pct"/>
            <w:tcBorders>
              <w:top w:val="single" w:sz="4" w:space="0" w:color="auto"/>
              <w:bottom w:val="single" w:sz="4" w:space="0" w:color="auto"/>
              <w:right w:val="single" w:sz="4" w:space="0" w:color="auto"/>
            </w:tcBorders>
          </w:tcPr>
          <w:p w:rsidR="00184716" w:rsidRPr="00E91D59" w:rsidRDefault="00184716" w:rsidP="00E368CC">
            <w:pPr>
              <w:pStyle w:val="af8"/>
              <w:jc w:val="center"/>
              <w:rPr>
                <w:rFonts w:ascii="Times New Roman" w:hAnsi="Times New Roman" w:cs="Times New Roman"/>
              </w:rPr>
            </w:pPr>
            <w:r>
              <w:rPr>
                <w:rFonts w:ascii="Times New Roman" w:hAnsi="Times New Roman" w:cs="Times New Roman"/>
              </w:rPr>
              <w:t>2.</w:t>
            </w:r>
          </w:p>
        </w:tc>
        <w:tc>
          <w:tcPr>
            <w:tcW w:w="1063" w:type="pct"/>
            <w:tcBorders>
              <w:top w:val="single" w:sz="4" w:space="0" w:color="auto"/>
              <w:left w:val="single" w:sz="4" w:space="0" w:color="auto"/>
              <w:bottom w:val="single" w:sz="4" w:space="0" w:color="auto"/>
              <w:right w:val="single" w:sz="4" w:space="0" w:color="auto"/>
            </w:tcBorders>
          </w:tcPr>
          <w:p w:rsidR="00184716" w:rsidRPr="00E91D59" w:rsidRDefault="00184716" w:rsidP="00E368CC">
            <w:pPr>
              <w:pStyle w:val="af8"/>
              <w:jc w:val="left"/>
              <w:rPr>
                <w:rFonts w:ascii="Times New Roman" w:hAnsi="Times New Roman" w:cs="Times New Roman"/>
              </w:rPr>
            </w:pPr>
            <w:r w:rsidRPr="00E91D59">
              <w:rPr>
                <w:rFonts w:ascii="Times New Roman" w:hAnsi="Times New Roman" w:cs="Times New Roman"/>
              </w:rPr>
              <w:t>Обеспечение роста налоговых и неналоговых поступлений в районный бюджет</w:t>
            </w:r>
          </w:p>
        </w:tc>
        <w:tc>
          <w:tcPr>
            <w:tcW w:w="1045" w:type="pct"/>
            <w:tcBorders>
              <w:top w:val="single" w:sz="4" w:space="0" w:color="auto"/>
              <w:left w:val="single" w:sz="4" w:space="0" w:color="auto"/>
              <w:bottom w:val="single" w:sz="4" w:space="0" w:color="auto"/>
              <w:right w:val="single" w:sz="4" w:space="0" w:color="auto"/>
            </w:tcBorders>
          </w:tcPr>
          <w:p w:rsidR="00184716" w:rsidRPr="00E91D59" w:rsidRDefault="00184716" w:rsidP="00E368CC">
            <w:pPr>
              <w:pStyle w:val="af8"/>
              <w:jc w:val="left"/>
              <w:rPr>
                <w:rFonts w:ascii="Times New Roman" w:hAnsi="Times New Roman" w:cs="Times New Roman"/>
              </w:rPr>
            </w:pPr>
          </w:p>
        </w:tc>
        <w:tc>
          <w:tcPr>
            <w:tcW w:w="330" w:type="pct"/>
            <w:gridSpan w:val="2"/>
            <w:tcBorders>
              <w:top w:val="single" w:sz="4" w:space="0" w:color="auto"/>
              <w:left w:val="single" w:sz="4" w:space="0" w:color="auto"/>
              <w:bottom w:val="single" w:sz="4" w:space="0" w:color="auto"/>
              <w:right w:val="single" w:sz="4" w:space="0" w:color="auto"/>
            </w:tcBorders>
          </w:tcPr>
          <w:p w:rsidR="00184716" w:rsidRPr="00E91D59" w:rsidRDefault="00184716" w:rsidP="00E368CC">
            <w:pPr>
              <w:pStyle w:val="af8"/>
              <w:jc w:val="center"/>
              <w:rPr>
                <w:rFonts w:ascii="Times New Roman" w:hAnsi="Times New Roman" w:cs="Times New Roman"/>
              </w:rPr>
            </w:pPr>
          </w:p>
        </w:tc>
        <w:tc>
          <w:tcPr>
            <w:tcW w:w="454" w:type="pct"/>
            <w:tcBorders>
              <w:top w:val="single" w:sz="4" w:space="0" w:color="auto"/>
              <w:left w:val="single" w:sz="4" w:space="0" w:color="auto"/>
              <w:bottom w:val="single" w:sz="4" w:space="0" w:color="auto"/>
              <w:right w:val="single" w:sz="4" w:space="0" w:color="auto"/>
            </w:tcBorders>
          </w:tcPr>
          <w:p w:rsidR="00184716" w:rsidRPr="00E91D59" w:rsidRDefault="00184716" w:rsidP="00E368CC">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184716" w:rsidRPr="00E91D59" w:rsidRDefault="00184716" w:rsidP="00E368CC">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184716" w:rsidRPr="00E91D59" w:rsidRDefault="00184716" w:rsidP="00E368CC">
            <w:pPr>
              <w:pStyle w:val="af8"/>
              <w:jc w:val="center"/>
              <w:rPr>
                <w:rFonts w:ascii="Times New Roman" w:hAnsi="Times New Roman" w:cs="Times New Roman"/>
              </w:rPr>
            </w:pPr>
          </w:p>
        </w:tc>
        <w:tc>
          <w:tcPr>
            <w:tcW w:w="311" w:type="pct"/>
            <w:tcBorders>
              <w:top w:val="single" w:sz="4" w:space="0" w:color="auto"/>
              <w:left w:val="single" w:sz="4" w:space="0" w:color="auto"/>
              <w:bottom w:val="single" w:sz="4" w:space="0" w:color="auto"/>
              <w:right w:val="single" w:sz="4" w:space="0" w:color="auto"/>
            </w:tcBorders>
          </w:tcPr>
          <w:p w:rsidR="00184716" w:rsidRPr="00E91D59" w:rsidRDefault="00184716" w:rsidP="00E368CC">
            <w:pPr>
              <w:pStyle w:val="af8"/>
              <w:jc w:val="center"/>
              <w:rPr>
                <w:rFonts w:ascii="Times New Roman" w:hAnsi="Times New Roman" w:cs="Times New Roman"/>
              </w:rPr>
            </w:pPr>
          </w:p>
        </w:tc>
        <w:tc>
          <w:tcPr>
            <w:tcW w:w="652" w:type="pct"/>
            <w:vMerge w:val="restart"/>
            <w:tcBorders>
              <w:top w:val="single" w:sz="4" w:space="0" w:color="auto"/>
              <w:left w:val="single" w:sz="4" w:space="0" w:color="auto"/>
            </w:tcBorders>
          </w:tcPr>
          <w:p w:rsidR="00184716" w:rsidRPr="00E91D59" w:rsidRDefault="00184716" w:rsidP="00E368CC">
            <w:pPr>
              <w:pStyle w:val="af8"/>
              <w:jc w:val="center"/>
              <w:rPr>
                <w:rFonts w:ascii="Times New Roman" w:hAnsi="Times New Roman" w:cs="Times New Roman"/>
              </w:rPr>
            </w:pPr>
          </w:p>
        </w:tc>
      </w:tr>
      <w:tr w:rsidR="00184716" w:rsidRPr="00E91D59" w:rsidTr="00184716">
        <w:tc>
          <w:tcPr>
            <w:tcW w:w="229" w:type="pct"/>
            <w:vMerge w:val="restart"/>
            <w:tcBorders>
              <w:top w:val="single" w:sz="4" w:space="0" w:color="auto"/>
              <w:right w:val="single" w:sz="4" w:space="0" w:color="auto"/>
            </w:tcBorders>
          </w:tcPr>
          <w:p w:rsidR="00184716" w:rsidRPr="00E91D59" w:rsidRDefault="00184716" w:rsidP="00E368CC">
            <w:pPr>
              <w:pStyle w:val="af8"/>
              <w:jc w:val="center"/>
              <w:rPr>
                <w:rFonts w:ascii="Times New Roman" w:hAnsi="Times New Roman" w:cs="Times New Roman"/>
              </w:rPr>
            </w:pPr>
            <w:r w:rsidRPr="00E91D59">
              <w:rPr>
                <w:rFonts w:ascii="Times New Roman" w:hAnsi="Times New Roman" w:cs="Times New Roman"/>
              </w:rPr>
              <w:t>2.</w:t>
            </w:r>
            <w:r>
              <w:rPr>
                <w:rFonts w:ascii="Times New Roman" w:hAnsi="Times New Roman" w:cs="Times New Roman"/>
              </w:rPr>
              <w:t>1.</w:t>
            </w:r>
          </w:p>
        </w:tc>
        <w:tc>
          <w:tcPr>
            <w:tcW w:w="1063" w:type="pct"/>
            <w:vMerge w:val="restart"/>
            <w:tcBorders>
              <w:top w:val="single" w:sz="4" w:space="0" w:color="auto"/>
              <w:left w:val="single" w:sz="4" w:space="0" w:color="auto"/>
              <w:right w:val="single" w:sz="4" w:space="0" w:color="auto"/>
            </w:tcBorders>
          </w:tcPr>
          <w:p w:rsidR="00184716" w:rsidRPr="00E91D59" w:rsidRDefault="00184716" w:rsidP="00184716">
            <w:pPr>
              <w:jc w:val="both"/>
              <w:rPr>
                <w:sz w:val="24"/>
                <w:szCs w:val="24"/>
              </w:rPr>
            </w:pPr>
            <w:r w:rsidRPr="00E91D59">
              <w:rPr>
                <w:sz w:val="24"/>
                <w:szCs w:val="24"/>
              </w:rPr>
              <w:t xml:space="preserve">Обеспечение роста налоговых и неналоговых поступлений в районный бюджет </w:t>
            </w:r>
          </w:p>
        </w:tc>
        <w:tc>
          <w:tcPr>
            <w:tcW w:w="1045" w:type="pct"/>
            <w:vMerge w:val="restart"/>
            <w:tcBorders>
              <w:top w:val="single" w:sz="4" w:space="0" w:color="auto"/>
              <w:left w:val="single" w:sz="4" w:space="0" w:color="auto"/>
              <w:right w:val="single" w:sz="4" w:space="0" w:color="auto"/>
            </w:tcBorders>
          </w:tcPr>
          <w:p w:rsidR="00184716" w:rsidRPr="00E91D59" w:rsidRDefault="00184716" w:rsidP="00BA59A4">
            <w:pPr>
              <w:pStyle w:val="af8"/>
              <w:jc w:val="left"/>
              <w:rPr>
                <w:rFonts w:ascii="Times New Roman" w:hAnsi="Times New Roman" w:cs="Times New Roman"/>
              </w:rPr>
            </w:pPr>
            <w:r>
              <w:rPr>
                <w:rFonts w:ascii="Times New Roman" w:hAnsi="Times New Roman" w:cs="Times New Roman"/>
              </w:rPr>
              <w:t>Т</w:t>
            </w:r>
            <w:r w:rsidRPr="00E91D59">
              <w:rPr>
                <w:rFonts w:ascii="Times New Roman" w:hAnsi="Times New Roman" w:cs="Times New Roman"/>
              </w:rPr>
              <w:t xml:space="preserve">емп роста налоговых и неналоговых доходов районного бюджета, процентов в отчетном году к уровню предыдущего года в сопоставимых условиях </w:t>
            </w:r>
          </w:p>
        </w:tc>
        <w:tc>
          <w:tcPr>
            <w:tcW w:w="330" w:type="pct"/>
            <w:gridSpan w:val="2"/>
            <w:tcBorders>
              <w:top w:val="single" w:sz="4" w:space="0" w:color="auto"/>
              <w:left w:val="single" w:sz="4" w:space="0" w:color="auto"/>
              <w:bottom w:val="single" w:sz="4" w:space="0" w:color="auto"/>
              <w:right w:val="single" w:sz="4" w:space="0" w:color="auto"/>
            </w:tcBorders>
          </w:tcPr>
          <w:p w:rsidR="00184716" w:rsidRPr="00F65486" w:rsidRDefault="00184716" w:rsidP="00F65486">
            <w:pPr>
              <w:pStyle w:val="af8"/>
              <w:jc w:val="center"/>
              <w:rPr>
                <w:rFonts w:ascii="Times New Roman" w:hAnsi="Times New Roman" w:cs="Times New Roman"/>
              </w:rPr>
            </w:pPr>
            <w:r w:rsidRPr="00F65486">
              <w:rPr>
                <w:rFonts w:ascii="Times New Roman" w:hAnsi="Times New Roman" w:cs="Times New Roman"/>
              </w:rPr>
              <w:t xml:space="preserve">Не ниже </w:t>
            </w:r>
            <w:r w:rsidR="00F65486" w:rsidRPr="00F65486">
              <w:rPr>
                <w:rFonts w:ascii="Times New Roman" w:hAnsi="Times New Roman" w:cs="Times New Roman"/>
              </w:rPr>
              <w:t>0,01</w:t>
            </w:r>
          </w:p>
        </w:tc>
        <w:tc>
          <w:tcPr>
            <w:tcW w:w="454" w:type="pct"/>
            <w:tcBorders>
              <w:top w:val="single" w:sz="4" w:space="0" w:color="auto"/>
              <w:left w:val="single" w:sz="4" w:space="0" w:color="auto"/>
              <w:bottom w:val="single" w:sz="4" w:space="0" w:color="auto"/>
              <w:right w:val="single" w:sz="4" w:space="0" w:color="auto"/>
            </w:tcBorders>
          </w:tcPr>
          <w:p w:rsidR="00184716" w:rsidRPr="00E91D59" w:rsidRDefault="00184716" w:rsidP="00E368CC">
            <w:pPr>
              <w:pStyle w:val="af8"/>
              <w:jc w:val="center"/>
              <w:rPr>
                <w:rFonts w:ascii="Times New Roman" w:hAnsi="Times New Roman" w:cs="Times New Roman"/>
              </w:rPr>
            </w:pPr>
            <w:r w:rsidRPr="00E91D59">
              <w:rPr>
                <w:rFonts w:ascii="Times New Roman" w:hAnsi="Times New Roman" w:cs="Times New Roman"/>
              </w:rPr>
              <w:t>2025</w:t>
            </w:r>
          </w:p>
        </w:tc>
        <w:tc>
          <w:tcPr>
            <w:tcW w:w="458" w:type="pct"/>
            <w:tcBorders>
              <w:top w:val="single" w:sz="4" w:space="0" w:color="auto"/>
              <w:left w:val="single" w:sz="4" w:space="0" w:color="auto"/>
              <w:bottom w:val="single" w:sz="4" w:space="0" w:color="auto"/>
              <w:right w:val="single" w:sz="4" w:space="0" w:color="auto"/>
            </w:tcBorders>
          </w:tcPr>
          <w:p w:rsidR="00184716" w:rsidRPr="00E91D59" w:rsidRDefault="00184716" w:rsidP="00E368CC">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184716" w:rsidRPr="00E91D59" w:rsidRDefault="00184716" w:rsidP="00E368CC">
            <w:pPr>
              <w:pStyle w:val="af8"/>
              <w:jc w:val="center"/>
              <w:rPr>
                <w:rFonts w:ascii="Times New Roman" w:hAnsi="Times New Roman" w:cs="Times New Roman"/>
              </w:rPr>
            </w:pPr>
          </w:p>
        </w:tc>
        <w:tc>
          <w:tcPr>
            <w:tcW w:w="311" w:type="pct"/>
            <w:tcBorders>
              <w:top w:val="single" w:sz="4" w:space="0" w:color="auto"/>
              <w:left w:val="single" w:sz="4" w:space="0" w:color="auto"/>
              <w:bottom w:val="single" w:sz="4" w:space="0" w:color="auto"/>
              <w:right w:val="single" w:sz="4" w:space="0" w:color="auto"/>
            </w:tcBorders>
          </w:tcPr>
          <w:p w:rsidR="00184716" w:rsidRPr="00E91D59" w:rsidRDefault="00184716" w:rsidP="00E368CC">
            <w:pPr>
              <w:pStyle w:val="af8"/>
              <w:jc w:val="center"/>
              <w:rPr>
                <w:rFonts w:ascii="Times New Roman" w:hAnsi="Times New Roman" w:cs="Times New Roman"/>
              </w:rPr>
            </w:pPr>
          </w:p>
        </w:tc>
        <w:tc>
          <w:tcPr>
            <w:tcW w:w="652" w:type="pct"/>
            <w:vMerge/>
            <w:tcBorders>
              <w:left w:val="single" w:sz="4" w:space="0" w:color="auto"/>
            </w:tcBorders>
          </w:tcPr>
          <w:p w:rsidR="00184716" w:rsidRPr="00E91D59" w:rsidRDefault="00184716" w:rsidP="00E368CC">
            <w:pPr>
              <w:pStyle w:val="af8"/>
              <w:jc w:val="center"/>
              <w:rPr>
                <w:rFonts w:ascii="Times New Roman" w:hAnsi="Times New Roman" w:cs="Times New Roman"/>
              </w:rPr>
            </w:pPr>
          </w:p>
        </w:tc>
      </w:tr>
      <w:tr w:rsidR="00184716" w:rsidRPr="00E91D59" w:rsidTr="00184716">
        <w:trPr>
          <w:trHeight w:val="770"/>
        </w:trPr>
        <w:tc>
          <w:tcPr>
            <w:tcW w:w="229" w:type="pct"/>
            <w:vMerge/>
            <w:tcBorders>
              <w:right w:val="single" w:sz="4" w:space="0" w:color="auto"/>
            </w:tcBorders>
          </w:tcPr>
          <w:p w:rsidR="00184716" w:rsidRPr="00E91D59" w:rsidRDefault="00184716" w:rsidP="00E368CC">
            <w:pPr>
              <w:pStyle w:val="af8"/>
              <w:jc w:val="center"/>
              <w:rPr>
                <w:rFonts w:ascii="Times New Roman" w:hAnsi="Times New Roman" w:cs="Times New Roman"/>
              </w:rPr>
            </w:pPr>
          </w:p>
        </w:tc>
        <w:tc>
          <w:tcPr>
            <w:tcW w:w="1063" w:type="pct"/>
            <w:vMerge/>
            <w:tcBorders>
              <w:left w:val="single" w:sz="4" w:space="0" w:color="auto"/>
              <w:right w:val="single" w:sz="4" w:space="0" w:color="auto"/>
            </w:tcBorders>
          </w:tcPr>
          <w:p w:rsidR="00184716" w:rsidRPr="00E91D59" w:rsidRDefault="00184716" w:rsidP="00E368CC">
            <w:pPr>
              <w:pStyle w:val="af8"/>
              <w:jc w:val="left"/>
              <w:rPr>
                <w:rFonts w:ascii="Times New Roman" w:hAnsi="Times New Roman" w:cs="Times New Roman"/>
              </w:rPr>
            </w:pPr>
          </w:p>
        </w:tc>
        <w:tc>
          <w:tcPr>
            <w:tcW w:w="1045" w:type="pct"/>
            <w:vMerge/>
            <w:tcBorders>
              <w:left w:val="single" w:sz="4" w:space="0" w:color="auto"/>
              <w:right w:val="single" w:sz="4" w:space="0" w:color="auto"/>
            </w:tcBorders>
          </w:tcPr>
          <w:p w:rsidR="00184716" w:rsidRPr="00E91D59" w:rsidRDefault="00184716" w:rsidP="00E368CC">
            <w:pPr>
              <w:pStyle w:val="af8"/>
              <w:jc w:val="left"/>
              <w:rPr>
                <w:rFonts w:ascii="Times New Roman" w:hAnsi="Times New Roman" w:cs="Times New Roman"/>
              </w:rPr>
            </w:pPr>
          </w:p>
        </w:tc>
        <w:tc>
          <w:tcPr>
            <w:tcW w:w="326" w:type="pct"/>
            <w:tcBorders>
              <w:top w:val="single" w:sz="4" w:space="0" w:color="auto"/>
              <w:left w:val="single" w:sz="4" w:space="0" w:color="auto"/>
              <w:right w:val="single" w:sz="4" w:space="0" w:color="auto"/>
            </w:tcBorders>
          </w:tcPr>
          <w:p w:rsidR="00184716" w:rsidRPr="00F65486" w:rsidRDefault="00184716" w:rsidP="00F65486">
            <w:pPr>
              <w:pStyle w:val="af8"/>
              <w:jc w:val="center"/>
              <w:rPr>
                <w:rFonts w:ascii="Times New Roman" w:hAnsi="Times New Roman" w:cs="Times New Roman"/>
              </w:rPr>
            </w:pPr>
            <w:r w:rsidRPr="00F65486">
              <w:rPr>
                <w:rFonts w:ascii="Times New Roman" w:hAnsi="Times New Roman" w:cs="Times New Roman"/>
              </w:rPr>
              <w:t xml:space="preserve">Не ниже </w:t>
            </w:r>
            <w:r w:rsidR="00F65486" w:rsidRPr="00F65486">
              <w:rPr>
                <w:rFonts w:ascii="Times New Roman" w:hAnsi="Times New Roman" w:cs="Times New Roman"/>
              </w:rPr>
              <w:t>0,01</w:t>
            </w:r>
          </w:p>
        </w:tc>
        <w:tc>
          <w:tcPr>
            <w:tcW w:w="458" w:type="pct"/>
            <w:gridSpan w:val="2"/>
            <w:tcBorders>
              <w:top w:val="single" w:sz="4" w:space="0" w:color="auto"/>
              <w:left w:val="single" w:sz="4" w:space="0" w:color="auto"/>
              <w:right w:val="single" w:sz="4" w:space="0" w:color="auto"/>
            </w:tcBorders>
          </w:tcPr>
          <w:p w:rsidR="00184716" w:rsidRPr="00E91D59" w:rsidRDefault="00184716" w:rsidP="00184716">
            <w:pPr>
              <w:pStyle w:val="af8"/>
              <w:jc w:val="center"/>
              <w:rPr>
                <w:rFonts w:ascii="Times New Roman" w:hAnsi="Times New Roman" w:cs="Times New Roman"/>
              </w:rPr>
            </w:pPr>
            <w:r w:rsidRPr="00E91D59">
              <w:rPr>
                <w:rFonts w:ascii="Times New Roman" w:hAnsi="Times New Roman" w:cs="Times New Roman"/>
              </w:rPr>
              <w:t>202</w:t>
            </w:r>
            <w:r>
              <w:rPr>
                <w:rFonts w:ascii="Times New Roman" w:hAnsi="Times New Roman" w:cs="Times New Roman"/>
              </w:rPr>
              <w:t>6</w:t>
            </w:r>
          </w:p>
        </w:tc>
        <w:tc>
          <w:tcPr>
            <w:tcW w:w="458" w:type="pct"/>
            <w:tcBorders>
              <w:top w:val="single" w:sz="4" w:space="0" w:color="auto"/>
              <w:left w:val="single" w:sz="4" w:space="0" w:color="auto"/>
              <w:right w:val="single" w:sz="4" w:space="0" w:color="auto"/>
            </w:tcBorders>
          </w:tcPr>
          <w:p w:rsidR="00184716" w:rsidRPr="00E91D59" w:rsidRDefault="00184716" w:rsidP="00E368CC">
            <w:pPr>
              <w:pStyle w:val="af8"/>
              <w:jc w:val="center"/>
              <w:rPr>
                <w:rFonts w:ascii="Times New Roman" w:hAnsi="Times New Roman" w:cs="Times New Roman"/>
              </w:rPr>
            </w:pPr>
          </w:p>
        </w:tc>
        <w:tc>
          <w:tcPr>
            <w:tcW w:w="458" w:type="pct"/>
            <w:tcBorders>
              <w:top w:val="single" w:sz="4" w:space="0" w:color="auto"/>
              <w:left w:val="single" w:sz="4" w:space="0" w:color="auto"/>
              <w:right w:val="single" w:sz="4" w:space="0" w:color="auto"/>
            </w:tcBorders>
          </w:tcPr>
          <w:p w:rsidR="00184716" w:rsidRPr="00E91D59" w:rsidRDefault="00184716" w:rsidP="00E368CC">
            <w:pPr>
              <w:pStyle w:val="af8"/>
              <w:jc w:val="center"/>
              <w:rPr>
                <w:rFonts w:ascii="Times New Roman" w:hAnsi="Times New Roman" w:cs="Times New Roman"/>
              </w:rPr>
            </w:pPr>
          </w:p>
        </w:tc>
        <w:tc>
          <w:tcPr>
            <w:tcW w:w="311" w:type="pct"/>
            <w:tcBorders>
              <w:top w:val="single" w:sz="4" w:space="0" w:color="auto"/>
              <w:left w:val="single" w:sz="4" w:space="0" w:color="auto"/>
              <w:right w:val="single" w:sz="4" w:space="0" w:color="auto"/>
            </w:tcBorders>
          </w:tcPr>
          <w:p w:rsidR="00184716" w:rsidRPr="00E91D59" w:rsidRDefault="00184716" w:rsidP="00E368CC">
            <w:pPr>
              <w:pStyle w:val="af8"/>
              <w:jc w:val="center"/>
              <w:rPr>
                <w:rFonts w:ascii="Times New Roman" w:hAnsi="Times New Roman" w:cs="Times New Roman"/>
              </w:rPr>
            </w:pPr>
          </w:p>
        </w:tc>
        <w:tc>
          <w:tcPr>
            <w:tcW w:w="652" w:type="pct"/>
            <w:vMerge/>
            <w:tcBorders>
              <w:left w:val="single" w:sz="4" w:space="0" w:color="auto"/>
            </w:tcBorders>
          </w:tcPr>
          <w:p w:rsidR="00184716" w:rsidRPr="00E91D59" w:rsidRDefault="00184716" w:rsidP="00E368CC">
            <w:pPr>
              <w:pStyle w:val="af8"/>
              <w:jc w:val="center"/>
              <w:rPr>
                <w:rFonts w:ascii="Times New Roman" w:hAnsi="Times New Roman" w:cs="Times New Roman"/>
              </w:rPr>
            </w:pPr>
          </w:p>
        </w:tc>
      </w:tr>
      <w:tr w:rsidR="00184716" w:rsidRPr="00E91D59" w:rsidTr="00184716">
        <w:trPr>
          <w:trHeight w:val="925"/>
        </w:trPr>
        <w:tc>
          <w:tcPr>
            <w:tcW w:w="229" w:type="pct"/>
            <w:vMerge/>
            <w:tcBorders>
              <w:bottom w:val="single" w:sz="4" w:space="0" w:color="auto"/>
              <w:right w:val="single" w:sz="4" w:space="0" w:color="auto"/>
            </w:tcBorders>
          </w:tcPr>
          <w:p w:rsidR="00184716" w:rsidRPr="00E91D59" w:rsidRDefault="00184716" w:rsidP="00E368CC">
            <w:pPr>
              <w:pStyle w:val="af8"/>
              <w:jc w:val="center"/>
              <w:rPr>
                <w:rFonts w:ascii="Times New Roman" w:hAnsi="Times New Roman" w:cs="Times New Roman"/>
              </w:rPr>
            </w:pPr>
          </w:p>
        </w:tc>
        <w:tc>
          <w:tcPr>
            <w:tcW w:w="1063" w:type="pct"/>
            <w:vMerge/>
            <w:tcBorders>
              <w:left w:val="single" w:sz="4" w:space="0" w:color="auto"/>
              <w:bottom w:val="single" w:sz="4" w:space="0" w:color="auto"/>
              <w:right w:val="single" w:sz="4" w:space="0" w:color="auto"/>
            </w:tcBorders>
          </w:tcPr>
          <w:p w:rsidR="00184716" w:rsidRPr="00E91D59" w:rsidRDefault="00184716" w:rsidP="00E368CC">
            <w:pPr>
              <w:pStyle w:val="af8"/>
              <w:jc w:val="left"/>
              <w:rPr>
                <w:rFonts w:ascii="Times New Roman" w:hAnsi="Times New Roman" w:cs="Times New Roman"/>
              </w:rPr>
            </w:pPr>
          </w:p>
        </w:tc>
        <w:tc>
          <w:tcPr>
            <w:tcW w:w="1045" w:type="pct"/>
            <w:vMerge/>
            <w:tcBorders>
              <w:left w:val="single" w:sz="4" w:space="0" w:color="auto"/>
              <w:bottom w:val="single" w:sz="4" w:space="0" w:color="auto"/>
              <w:right w:val="single" w:sz="4" w:space="0" w:color="auto"/>
            </w:tcBorders>
          </w:tcPr>
          <w:p w:rsidR="00184716" w:rsidRPr="00E91D59" w:rsidRDefault="00184716" w:rsidP="00E368CC">
            <w:pPr>
              <w:pStyle w:val="af8"/>
              <w:jc w:val="left"/>
              <w:rPr>
                <w:rFonts w:ascii="Times New Roman" w:hAnsi="Times New Roman" w:cs="Times New Roman"/>
              </w:rPr>
            </w:pPr>
          </w:p>
        </w:tc>
        <w:tc>
          <w:tcPr>
            <w:tcW w:w="326" w:type="pct"/>
            <w:tcBorders>
              <w:top w:val="single" w:sz="4" w:space="0" w:color="auto"/>
              <w:left w:val="single" w:sz="4" w:space="0" w:color="auto"/>
              <w:bottom w:val="single" w:sz="4" w:space="0" w:color="auto"/>
              <w:right w:val="single" w:sz="4" w:space="0" w:color="auto"/>
            </w:tcBorders>
          </w:tcPr>
          <w:p w:rsidR="00184716" w:rsidRPr="00F65486" w:rsidRDefault="00184716" w:rsidP="00F65486">
            <w:pPr>
              <w:pStyle w:val="af8"/>
              <w:jc w:val="center"/>
              <w:rPr>
                <w:rFonts w:ascii="Times New Roman" w:hAnsi="Times New Roman" w:cs="Times New Roman"/>
              </w:rPr>
            </w:pPr>
            <w:r w:rsidRPr="00F65486">
              <w:rPr>
                <w:rFonts w:ascii="Times New Roman" w:hAnsi="Times New Roman" w:cs="Times New Roman"/>
              </w:rPr>
              <w:t xml:space="preserve">Не ниже </w:t>
            </w:r>
            <w:r w:rsidR="00F65486" w:rsidRPr="00F65486">
              <w:rPr>
                <w:rFonts w:ascii="Times New Roman" w:hAnsi="Times New Roman" w:cs="Times New Roman"/>
              </w:rPr>
              <w:t>0,01</w:t>
            </w:r>
          </w:p>
        </w:tc>
        <w:tc>
          <w:tcPr>
            <w:tcW w:w="458" w:type="pct"/>
            <w:gridSpan w:val="2"/>
            <w:tcBorders>
              <w:top w:val="single" w:sz="4" w:space="0" w:color="auto"/>
              <w:left w:val="single" w:sz="4" w:space="0" w:color="auto"/>
              <w:bottom w:val="single" w:sz="4" w:space="0" w:color="auto"/>
              <w:right w:val="single" w:sz="4" w:space="0" w:color="auto"/>
            </w:tcBorders>
          </w:tcPr>
          <w:p w:rsidR="00184716" w:rsidRPr="00E91D59" w:rsidRDefault="00184716" w:rsidP="00184716">
            <w:pPr>
              <w:pStyle w:val="af8"/>
              <w:jc w:val="center"/>
              <w:rPr>
                <w:rFonts w:ascii="Times New Roman" w:hAnsi="Times New Roman" w:cs="Times New Roman"/>
              </w:rPr>
            </w:pPr>
            <w:r w:rsidRPr="00E91D59">
              <w:rPr>
                <w:rFonts w:ascii="Times New Roman" w:hAnsi="Times New Roman" w:cs="Times New Roman"/>
              </w:rPr>
              <w:t>202</w:t>
            </w:r>
            <w:r>
              <w:rPr>
                <w:rFonts w:ascii="Times New Roman" w:hAnsi="Times New Roman" w:cs="Times New Roman"/>
              </w:rPr>
              <w:t>7</w:t>
            </w:r>
          </w:p>
        </w:tc>
        <w:tc>
          <w:tcPr>
            <w:tcW w:w="458" w:type="pct"/>
            <w:tcBorders>
              <w:top w:val="single" w:sz="4" w:space="0" w:color="auto"/>
              <w:left w:val="single" w:sz="4" w:space="0" w:color="auto"/>
              <w:bottom w:val="single" w:sz="4" w:space="0" w:color="auto"/>
              <w:right w:val="single" w:sz="4" w:space="0" w:color="auto"/>
            </w:tcBorders>
          </w:tcPr>
          <w:p w:rsidR="00184716" w:rsidRPr="00E91D59" w:rsidRDefault="00184716" w:rsidP="00E368CC">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184716" w:rsidRPr="00E91D59" w:rsidRDefault="00184716" w:rsidP="00E368CC">
            <w:pPr>
              <w:pStyle w:val="af8"/>
              <w:jc w:val="center"/>
              <w:rPr>
                <w:rFonts w:ascii="Times New Roman" w:hAnsi="Times New Roman" w:cs="Times New Roman"/>
              </w:rPr>
            </w:pPr>
          </w:p>
        </w:tc>
        <w:tc>
          <w:tcPr>
            <w:tcW w:w="311" w:type="pct"/>
            <w:tcBorders>
              <w:top w:val="single" w:sz="4" w:space="0" w:color="auto"/>
              <w:left w:val="single" w:sz="4" w:space="0" w:color="auto"/>
              <w:bottom w:val="single" w:sz="4" w:space="0" w:color="auto"/>
              <w:right w:val="single" w:sz="4" w:space="0" w:color="auto"/>
            </w:tcBorders>
          </w:tcPr>
          <w:p w:rsidR="00184716" w:rsidRPr="00E91D59" w:rsidRDefault="00184716" w:rsidP="00E368CC">
            <w:pPr>
              <w:pStyle w:val="af8"/>
              <w:jc w:val="center"/>
              <w:rPr>
                <w:rFonts w:ascii="Times New Roman" w:hAnsi="Times New Roman" w:cs="Times New Roman"/>
              </w:rPr>
            </w:pPr>
          </w:p>
        </w:tc>
        <w:tc>
          <w:tcPr>
            <w:tcW w:w="652" w:type="pct"/>
            <w:vMerge/>
            <w:tcBorders>
              <w:left w:val="single" w:sz="4" w:space="0" w:color="auto"/>
              <w:bottom w:val="single" w:sz="4" w:space="0" w:color="auto"/>
            </w:tcBorders>
          </w:tcPr>
          <w:p w:rsidR="00184716" w:rsidRPr="00E91D59" w:rsidRDefault="00184716" w:rsidP="00E368CC">
            <w:pPr>
              <w:pStyle w:val="af8"/>
              <w:jc w:val="center"/>
              <w:rPr>
                <w:rFonts w:ascii="Times New Roman" w:hAnsi="Times New Roman" w:cs="Times New Roman"/>
              </w:rPr>
            </w:pPr>
          </w:p>
        </w:tc>
      </w:tr>
      <w:tr w:rsidR="00184716" w:rsidRPr="00E91D59" w:rsidTr="00184716">
        <w:trPr>
          <w:trHeight w:val="925"/>
        </w:trPr>
        <w:tc>
          <w:tcPr>
            <w:tcW w:w="229" w:type="pct"/>
            <w:tcBorders>
              <w:top w:val="single" w:sz="4" w:space="0" w:color="auto"/>
              <w:bottom w:val="single" w:sz="4" w:space="0" w:color="auto"/>
              <w:right w:val="single" w:sz="4" w:space="0" w:color="auto"/>
            </w:tcBorders>
          </w:tcPr>
          <w:p w:rsidR="00E91D59" w:rsidRPr="00E91D59" w:rsidRDefault="00E91D59" w:rsidP="00E368CC">
            <w:pPr>
              <w:pStyle w:val="af8"/>
              <w:jc w:val="center"/>
              <w:rPr>
                <w:rFonts w:ascii="Times New Roman" w:hAnsi="Times New Roman" w:cs="Times New Roman"/>
              </w:rPr>
            </w:pPr>
            <w:r>
              <w:rPr>
                <w:rFonts w:ascii="Times New Roman" w:hAnsi="Times New Roman" w:cs="Times New Roman"/>
              </w:rPr>
              <w:t>3.</w:t>
            </w:r>
          </w:p>
        </w:tc>
        <w:tc>
          <w:tcPr>
            <w:tcW w:w="1063" w:type="pct"/>
            <w:tcBorders>
              <w:top w:val="single" w:sz="4" w:space="0" w:color="auto"/>
              <w:left w:val="single" w:sz="4" w:space="0" w:color="auto"/>
              <w:bottom w:val="single" w:sz="4" w:space="0" w:color="auto"/>
              <w:right w:val="single" w:sz="4" w:space="0" w:color="auto"/>
            </w:tcBorders>
          </w:tcPr>
          <w:p w:rsidR="00E91D59" w:rsidRPr="008D677E" w:rsidRDefault="008D677E" w:rsidP="008D677E">
            <w:pPr>
              <w:pStyle w:val="af8"/>
              <w:jc w:val="left"/>
              <w:rPr>
                <w:rFonts w:ascii="Times New Roman" w:hAnsi="Times New Roman" w:cs="Times New Roman"/>
              </w:rPr>
            </w:pPr>
            <w:r w:rsidRPr="008D677E">
              <w:rPr>
                <w:rFonts w:ascii="Times New Roman" w:hAnsi="Times New Roman" w:cs="Times New Roman"/>
              </w:rPr>
              <w:t>П</w:t>
            </w:r>
            <w:r w:rsidR="00E91D59" w:rsidRPr="008D677E">
              <w:rPr>
                <w:rFonts w:ascii="Times New Roman" w:hAnsi="Times New Roman" w:cs="Times New Roman"/>
              </w:rPr>
              <w:t>овышение прозрачности и открытости бюджетного процесса для органов власти, общественности, экспертов и населения</w:t>
            </w:r>
          </w:p>
        </w:tc>
        <w:tc>
          <w:tcPr>
            <w:tcW w:w="1045" w:type="pct"/>
            <w:tcBorders>
              <w:top w:val="single" w:sz="4" w:space="0" w:color="auto"/>
              <w:left w:val="single" w:sz="4" w:space="0" w:color="auto"/>
              <w:bottom w:val="single" w:sz="4" w:space="0" w:color="auto"/>
              <w:right w:val="single" w:sz="4" w:space="0" w:color="auto"/>
            </w:tcBorders>
          </w:tcPr>
          <w:p w:rsidR="00E91D59" w:rsidRPr="00E91D59" w:rsidRDefault="00E91D59" w:rsidP="00E368CC">
            <w:pPr>
              <w:pStyle w:val="af8"/>
              <w:jc w:val="left"/>
              <w:rPr>
                <w:rFonts w:ascii="Times New Roman" w:hAnsi="Times New Roman" w:cs="Times New Roman"/>
              </w:rPr>
            </w:pPr>
          </w:p>
        </w:tc>
        <w:tc>
          <w:tcPr>
            <w:tcW w:w="326" w:type="pct"/>
            <w:tcBorders>
              <w:top w:val="single" w:sz="4" w:space="0" w:color="auto"/>
              <w:left w:val="single" w:sz="4" w:space="0" w:color="auto"/>
              <w:bottom w:val="single" w:sz="4" w:space="0" w:color="auto"/>
              <w:right w:val="single" w:sz="4" w:space="0" w:color="auto"/>
            </w:tcBorders>
          </w:tcPr>
          <w:p w:rsidR="00E91D59" w:rsidRPr="00E91D59" w:rsidRDefault="00E91D59" w:rsidP="00E368CC">
            <w:pPr>
              <w:pStyle w:val="af8"/>
              <w:jc w:val="center"/>
              <w:rPr>
                <w:rFonts w:ascii="Times New Roman" w:hAnsi="Times New Roman" w:cs="Times New Roman"/>
              </w:rPr>
            </w:pPr>
          </w:p>
        </w:tc>
        <w:tc>
          <w:tcPr>
            <w:tcW w:w="458" w:type="pct"/>
            <w:gridSpan w:val="2"/>
            <w:tcBorders>
              <w:top w:val="single" w:sz="4" w:space="0" w:color="auto"/>
              <w:left w:val="single" w:sz="4" w:space="0" w:color="auto"/>
              <w:bottom w:val="single" w:sz="4" w:space="0" w:color="auto"/>
              <w:right w:val="single" w:sz="4" w:space="0" w:color="auto"/>
            </w:tcBorders>
          </w:tcPr>
          <w:p w:rsidR="00E91D59" w:rsidRPr="00E91D59" w:rsidRDefault="00E91D59" w:rsidP="00E368CC">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E91D59" w:rsidRPr="00E91D59" w:rsidRDefault="00E91D59" w:rsidP="00E368CC">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E91D59" w:rsidRPr="00E91D59" w:rsidRDefault="00E91D59" w:rsidP="00E368CC">
            <w:pPr>
              <w:pStyle w:val="af8"/>
              <w:jc w:val="center"/>
              <w:rPr>
                <w:rFonts w:ascii="Times New Roman" w:hAnsi="Times New Roman" w:cs="Times New Roman"/>
              </w:rPr>
            </w:pPr>
          </w:p>
        </w:tc>
        <w:tc>
          <w:tcPr>
            <w:tcW w:w="311" w:type="pct"/>
            <w:tcBorders>
              <w:top w:val="single" w:sz="4" w:space="0" w:color="auto"/>
              <w:left w:val="single" w:sz="4" w:space="0" w:color="auto"/>
              <w:bottom w:val="single" w:sz="4" w:space="0" w:color="auto"/>
              <w:right w:val="single" w:sz="4" w:space="0" w:color="auto"/>
            </w:tcBorders>
          </w:tcPr>
          <w:p w:rsidR="00E91D59" w:rsidRPr="00E91D59" w:rsidRDefault="00E91D59" w:rsidP="00E368CC">
            <w:pPr>
              <w:pStyle w:val="af8"/>
              <w:jc w:val="center"/>
              <w:rPr>
                <w:rFonts w:ascii="Times New Roman" w:hAnsi="Times New Roman" w:cs="Times New Roman"/>
              </w:rPr>
            </w:pPr>
          </w:p>
        </w:tc>
        <w:tc>
          <w:tcPr>
            <w:tcW w:w="652" w:type="pct"/>
            <w:tcBorders>
              <w:top w:val="single" w:sz="4" w:space="0" w:color="auto"/>
              <w:left w:val="single" w:sz="4" w:space="0" w:color="auto"/>
              <w:bottom w:val="single" w:sz="4" w:space="0" w:color="auto"/>
            </w:tcBorders>
          </w:tcPr>
          <w:p w:rsidR="00E91D59" w:rsidRPr="00E91D59" w:rsidRDefault="00E91D59" w:rsidP="00E368CC">
            <w:pPr>
              <w:pStyle w:val="af8"/>
              <w:jc w:val="center"/>
              <w:rPr>
                <w:rFonts w:ascii="Times New Roman" w:hAnsi="Times New Roman" w:cs="Times New Roman"/>
              </w:rPr>
            </w:pPr>
          </w:p>
        </w:tc>
      </w:tr>
      <w:tr w:rsidR="00184716" w:rsidRPr="00E91D59" w:rsidTr="00184716">
        <w:trPr>
          <w:trHeight w:val="925"/>
        </w:trPr>
        <w:tc>
          <w:tcPr>
            <w:tcW w:w="229" w:type="pct"/>
            <w:vMerge w:val="restart"/>
            <w:tcBorders>
              <w:top w:val="single" w:sz="4" w:space="0" w:color="auto"/>
              <w:right w:val="single" w:sz="4" w:space="0" w:color="auto"/>
            </w:tcBorders>
          </w:tcPr>
          <w:p w:rsidR="00E368CC" w:rsidRPr="00E91D59" w:rsidRDefault="00E91D59" w:rsidP="00E91D59">
            <w:pPr>
              <w:pStyle w:val="af8"/>
              <w:jc w:val="center"/>
              <w:rPr>
                <w:rFonts w:ascii="Times New Roman" w:hAnsi="Times New Roman" w:cs="Times New Roman"/>
              </w:rPr>
            </w:pPr>
            <w:r w:rsidRPr="00E91D59">
              <w:rPr>
                <w:rFonts w:ascii="Times New Roman" w:hAnsi="Times New Roman" w:cs="Times New Roman"/>
              </w:rPr>
              <w:t>3</w:t>
            </w:r>
            <w:r w:rsidR="00E368CC" w:rsidRPr="00E91D59">
              <w:rPr>
                <w:rFonts w:ascii="Times New Roman" w:hAnsi="Times New Roman" w:cs="Times New Roman"/>
              </w:rPr>
              <w:t>.</w:t>
            </w:r>
            <w:r>
              <w:rPr>
                <w:rFonts w:ascii="Times New Roman" w:hAnsi="Times New Roman" w:cs="Times New Roman"/>
              </w:rPr>
              <w:t>1.</w:t>
            </w:r>
          </w:p>
        </w:tc>
        <w:tc>
          <w:tcPr>
            <w:tcW w:w="1063" w:type="pct"/>
            <w:vMerge w:val="restart"/>
            <w:tcBorders>
              <w:top w:val="single" w:sz="4" w:space="0" w:color="auto"/>
              <w:left w:val="single" w:sz="4" w:space="0" w:color="auto"/>
              <w:right w:val="single" w:sz="4" w:space="0" w:color="auto"/>
            </w:tcBorders>
          </w:tcPr>
          <w:p w:rsidR="00E368CC" w:rsidRPr="008D677E" w:rsidRDefault="008D677E" w:rsidP="00E368CC">
            <w:pPr>
              <w:autoSpaceDE w:val="0"/>
              <w:autoSpaceDN w:val="0"/>
              <w:adjustRightInd w:val="0"/>
              <w:rPr>
                <w:bCs/>
                <w:sz w:val="24"/>
                <w:szCs w:val="24"/>
              </w:rPr>
            </w:pPr>
            <w:r w:rsidRPr="00F15318">
              <w:rPr>
                <w:sz w:val="24"/>
                <w:szCs w:val="24"/>
              </w:rPr>
              <w:t>Составление и размещение в информационно-телекоммуникационной сети «Интернет» информации о бюджете для граждан, содержащего основные положения проекта бюджета, отчета об исполнении бюджета в доступной для широкого круга пользователей форме</w:t>
            </w:r>
          </w:p>
        </w:tc>
        <w:tc>
          <w:tcPr>
            <w:tcW w:w="1045" w:type="pct"/>
            <w:vMerge w:val="restart"/>
            <w:tcBorders>
              <w:top w:val="single" w:sz="4" w:space="0" w:color="auto"/>
              <w:left w:val="single" w:sz="4" w:space="0" w:color="auto"/>
              <w:right w:val="single" w:sz="4" w:space="0" w:color="auto"/>
            </w:tcBorders>
          </w:tcPr>
          <w:p w:rsidR="008D677E" w:rsidRPr="008D677E" w:rsidRDefault="00184716" w:rsidP="008D677E">
            <w:pPr>
              <w:autoSpaceDE w:val="0"/>
              <w:autoSpaceDN w:val="0"/>
              <w:adjustRightInd w:val="0"/>
              <w:rPr>
                <w:sz w:val="24"/>
                <w:szCs w:val="24"/>
              </w:rPr>
            </w:pPr>
            <w:r>
              <w:rPr>
                <w:sz w:val="24"/>
                <w:szCs w:val="24"/>
              </w:rPr>
              <w:t>Р</w:t>
            </w:r>
            <w:r w:rsidR="008D677E" w:rsidRPr="008D677E">
              <w:rPr>
                <w:sz w:val="24"/>
                <w:szCs w:val="24"/>
              </w:rPr>
              <w:t>азмещение в информационно-телекоммуникационной сети «Интернет» информации о бюджете для граждан и отчета об исполнении бюджета в доступной для широкого круга пользователей форме</w:t>
            </w:r>
          </w:p>
          <w:p w:rsidR="00E368CC" w:rsidRPr="008D677E" w:rsidRDefault="00E368CC" w:rsidP="008D677E">
            <w:pPr>
              <w:autoSpaceDE w:val="0"/>
              <w:autoSpaceDN w:val="0"/>
              <w:adjustRightInd w:val="0"/>
              <w:rPr>
                <w:sz w:val="24"/>
                <w:szCs w:val="24"/>
              </w:rPr>
            </w:pPr>
          </w:p>
        </w:tc>
        <w:tc>
          <w:tcPr>
            <w:tcW w:w="326" w:type="pct"/>
            <w:tcBorders>
              <w:top w:val="single" w:sz="4" w:space="0" w:color="auto"/>
              <w:left w:val="single" w:sz="4" w:space="0" w:color="auto"/>
              <w:right w:val="single" w:sz="4" w:space="0" w:color="auto"/>
            </w:tcBorders>
          </w:tcPr>
          <w:p w:rsidR="00E368CC" w:rsidRPr="00E91D59" w:rsidRDefault="00E91D59" w:rsidP="00E91D59">
            <w:pPr>
              <w:pStyle w:val="af8"/>
              <w:jc w:val="center"/>
              <w:rPr>
                <w:rFonts w:ascii="Times New Roman" w:hAnsi="Times New Roman" w:cs="Times New Roman"/>
              </w:rPr>
            </w:pPr>
            <w:r>
              <w:rPr>
                <w:rFonts w:ascii="Times New Roman" w:hAnsi="Times New Roman" w:cs="Times New Roman"/>
              </w:rPr>
              <w:t>2</w:t>
            </w:r>
          </w:p>
        </w:tc>
        <w:tc>
          <w:tcPr>
            <w:tcW w:w="458" w:type="pct"/>
            <w:gridSpan w:val="2"/>
            <w:tcBorders>
              <w:top w:val="single" w:sz="4" w:space="0" w:color="auto"/>
              <w:left w:val="single" w:sz="4" w:space="0" w:color="auto"/>
              <w:right w:val="single" w:sz="4" w:space="0" w:color="auto"/>
            </w:tcBorders>
          </w:tcPr>
          <w:p w:rsidR="00E368CC" w:rsidRPr="00E91D59" w:rsidRDefault="00E368CC" w:rsidP="00E91D59">
            <w:pPr>
              <w:pStyle w:val="af8"/>
              <w:jc w:val="center"/>
              <w:rPr>
                <w:rFonts w:ascii="Times New Roman" w:hAnsi="Times New Roman" w:cs="Times New Roman"/>
              </w:rPr>
            </w:pPr>
            <w:r w:rsidRPr="00E91D59">
              <w:rPr>
                <w:rFonts w:ascii="Times New Roman" w:hAnsi="Times New Roman" w:cs="Times New Roman"/>
              </w:rPr>
              <w:t>202</w:t>
            </w:r>
            <w:r w:rsidR="00E91D59">
              <w:rPr>
                <w:rFonts w:ascii="Times New Roman" w:hAnsi="Times New Roman" w:cs="Times New Roman"/>
              </w:rPr>
              <w:t>5</w:t>
            </w:r>
          </w:p>
        </w:tc>
        <w:tc>
          <w:tcPr>
            <w:tcW w:w="458" w:type="pct"/>
            <w:tcBorders>
              <w:top w:val="single" w:sz="4" w:space="0" w:color="auto"/>
              <w:left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458" w:type="pct"/>
            <w:tcBorders>
              <w:top w:val="single" w:sz="4" w:space="0" w:color="auto"/>
              <w:left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311" w:type="pct"/>
            <w:tcBorders>
              <w:top w:val="single" w:sz="4" w:space="0" w:color="auto"/>
              <w:left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652" w:type="pct"/>
            <w:vMerge w:val="restart"/>
            <w:tcBorders>
              <w:top w:val="single" w:sz="4" w:space="0" w:color="auto"/>
              <w:left w:val="single" w:sz="4" w:space="0" w:color="auto"/>
            </w:tcBorders>
          </w:tcPr>
          <w:p w:rsidR="00E368CC" w:rsidRPr="00E91D59" w:rsidRDefault="00E368CC" w:rsidP="00E368CC">
            <w:pPr>
              <w:pStyle w:val="af8"/>
              <w:jc w:val="center"/>
              <w:rPr>
                <w:rFonts w:ascii="Times New Roman" w:hAnsi="Times New Roman" w:cs="Times New Roman"/>
              </w:rPr>
            </w:pPr>
            <w:r w:rsidRPr="00E91D59">
              <w:rPr>
                <w:rFonts w:ascii="Times New Roman" w:hAnsi="Times New Roman" w:cs="Times New Roman"/>
              </w:rPr>
              <w:t>УФ</w:t>
            </w:r>
          </w:p>
        </w:tc>
      </w:tr>
      <w:tr w:rsidR="00184716" w:rsidRPr="00E91D59" w:rsidTr="00184716">
        <w:trPr>
          <w:trHeight w:val="925"/>
        </w:trPr>
        <w:tc>
          <w:tcPr>
            <w:tcW w:w="229" w:type="pct"/>
            <w:vMerge/>
            <w:tcBorders>
              <w:right w:val="single" w:sz="4" w:space="0" w:color="auto"/>
            </w:tcBorders>
          </w:tcPr>
          <w:p w:rsidR="00E368CC" w:rsidRPr="00E91D59" w:rsidRDefault="00E368CC" w:rsidP="00E368CC">
            <w:pPr>
              <w:pStyle w:val="af8"/>
              <w:jc w:val="center"/>
              <w:rPr>
                <w:rFonts w:ascii="Times New Roman" w:hAnsi="Times New Roman" w:cs="Times New Roman"/>
              </w:rPr>
            </w:pPr>
          </w:p>
        </w:tc>
        <w:tc>
          <w:tcPr>
            <w:tcW w:w="1063" w:type="pct"/>
            <w:vMerge/>
            <w:tcBorders>
              <w:left w:val="single" w:sz="4" w:space="0" w:color="auto"/>
              <w:right w:val="single" w:sz="4" w:space="0" w:color="auto"/>
            </w:tcBorders>
          </w:tcPr>
          <w:p w:rsidR="00E368CC" w:rsidRPr="00E91D59" w:rsidRDefault="00E368CC" w:rsidP="00E368CC">
            <w:pPr>
              <w:pStyle w:val="af8"/>
              <w:jc w:val="left"/>
              <w:rPr>
                <w:rFonts w:ascii="Times New Roman" w:hAnsi="Times New Roman" w:cs="Times New Roman"/>
              </w:rPr>
            </w:pPr>
          </w:p>
        </w:tc>
        <w:tc>
          <w:tcPr>
            <w:tcW w:w="1045" w:type="pct"/>
            <w:vMerge/>
            <w:tcBorders>
              <w:left w:val="single" w:sz="4" w:space="0" w:color="auto"/>
              <w:right w:val="single" w:sz="4" w:space="0" w:color="auto"/>
            </w:tcBorders>
          </w:tcPr>
          <w:p w:rsidR="00E368CC" w:rsidRPr="00E91D59" w:rsidRDefault="00E368CC" w:rsidP="00E368CC">
            <w:pPr>
              <w:pStyle w:val="af8"/>
              <w:jc w:val="left"/>
              <w:rPr>
                <w:rFonts w:ascii="Times New Roman" w:hAnsi="Times New Roman" w:cs="Times New Roman"/>
              </w:rPr>
            </w:pPr>
          </w:p>
        </w:tc>
        <w:tc>
          <w:tcPr>
            <w:tcW w:w="326" w:type="pct"/>
            <w:tcBorders>
              <w:top w:val="single" w:sz="4" w:space="0" w:color="auto"/>
              <w:left w:val="single" w:sz="4" w:space="0" w:color="auto"/>
              <w:right w:val="single" w:sz="4" w:space="0" w:color="auto"/>
            </w:tcBorders>
          </w:tcPr>
          <w:p w:rsidR="00E368CC" w:rsidRPr="00E91D59" w:rsidRDefault="00E91D59" w:rsidP="00E91D59">
            <w:pPr>
              <w:pStyle w:val="af8"/>
              <w:jc w:val="center"/>
              <w:rPr>
                <w:rFonts w:ascii="Times New Roman" w:hAnsi="Times New Roman" w:cs="Times New Roman"/>
              </w:rPr>
            </w:pPr>
            <w:r>
              <w:rPr>
                <w:rFonts w:ascii="Times New Roman" w:hAnsi="Times New Roman" w:cs="Times New Roman"/>
              </w:rPr>
              <w:t>2</w:t>
            </w:r>
          </w:p>
        </w:tc>
        <w:tc>
          <w:tcPr>
            <w:tcW w:w="458" w:type="pct"/>
            <w:gridSpan w:val="2"/>
            <w:tcBorders>
              <w:top w:val="single" w:sz="4" w:space="0" w:color="auto"/>
              <w:left w:val="single" w:sz="4" w:space="0" w:color="auto"/>
              <w:right w:val="single" w:sz="4" w:space="0" w:color="auto"/>
            </w:tcBorders>
          </w:tcPr>
          <w:p w:rsidR="00E368CC" w:rsidRPr="00E91D59" w:rsidRDefault="00E368CC" w:rsidP="00E91D59">
            <w:pPr>
              <w:pStyle w:val="af8"/>
              <w:jc w:val="center"/>
              <w:rPr>
                <w:rFonts w:ascii="Times New Roman" w:hAnsi="Times New Roman" w:cs="Times New Roman"/>
              </w:rPr>
            </w:pPr>
            <w:r w:rsidRPr="00E91D59">
              <w:rPr>
                <w:rFonts w:ascii="Times New Roman" w:hAnsi="Times New Roman" w:cs="Times New Roman"/>
              </w:rPr>
              <w:t>202</w:t>
            </w:r>
            <w:r w:rsidR="00E91D59">
              <w:rPr>
                <w:rFonts w:ascii="Times New Roman" w:hAnsi="Times New Roman" w:cs="Times New Roman"/>
              </w:rPr>
              <w:t>6</w:t>
            </w:r>
          </w:p>
        </w:tc>
        <w:tc>
          <w:tcPr>
            <w:tcW w:w="458" w:type="pct"/>
            <w:tcBorders>
              <w:top w:val="single" w:sz="4" w:space="0" w:color="auto"/>
              <w:left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458" w:type="pct"/>
            <w:tcBorders>
              <w:top w:val="single" w:sz="4" w:space="0" w:color="auto"/>
              <w:left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311" w:type="pct"/>
            <w:tcBorders>
              <w:top w:val="single" w:sz="4" w:space="0" w:color="auto"/>
              <w:left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652" w:type="pct"/>
            <w:vMerge/>
            <w:tcBorders>
              <w:left w:val="single" w:sz="4" w:space="0" w:color="auto"/>
            </w:tcBorders>
          </w:tcPr>
          <w:p w:rsidR="00E368CC" w:rsidRPr="00E91D59" w:rsidRDefault="00E368CC" w:rsidP="00E368CC">
            <w:pPr>
              <w:pStyle w:val="af8"/>
              <w:jc w:val="center"/>
              <w:rPr>
                <w:rFonts w:ascii="Times New Roman" w:hAnsi="Times New Roman" w:cs="Times New Roman"/>
              </w:rPr>
            </w:pPr>
          </w:p>
        </w:tc>
      </w:tr>
      <w:tr w:rsidR="00184716" w:rsidRPr="00E91D59" w:rsidTr="00184716">
        <w:trPr>
          <w:trHeight w:val="925"/>
        </w:trPr>
        <w:tc>
          <w:tcPr>
            <w:tcW w:w="229" w:type="pct"/>
            <w:vMerge/>
            <w:tcBorders>
              <w:bottom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1063" w:type="pct"/>
            <w:vMerge/>
            <w:tcBorders>
              <w:left w:val="single" w:sz="4" w:space="0" w:color="auto"/>
              <w:bottom w:val="single" w:sz="4" w:space="0" w:color="auto"/>
              <w:right w:val="single" w:sz="4" w:space="0" w:color="auto"/>
            </w:tcBorders>
          </w:tcPr>
          <w:p w:rsidR="00E368CC" w:rsidRPr="00E91D59" w:rsidRDefault="00E368CC" w:rsidP="00E368CC">
            <w:pPr>
              <w:pStyle w:val="af8"/>
              <w:jc w:val="left"/>
              <w:rPr>
                <w:rFonts w:ascii="Times New Roman" w:hAnsi="Times New Roman" w:cs="Times New Roman"/>
              </w:rPr>
            </w:pPr>
          </w:p>
        </w:tc>
        <w:tc>
          <w:tcPr>
            <w:tcW w:w="1045" w:type="pct"/>
            <w:vMerge/>
            <w:tcBorders>
              <w:left w:val="single" w:sz="4" w:space="0" w:color="auto"/>
              <w:bottom w:val="single" w:sz="4" w:space="0" w:color="auto"/>
              <w:right w:val="single" w:sz="4" w:space="0" w:color="auto"/>
            </w:tcBorders>
          </w:tcPr>
          <w:p w:rsidR="00E368CC" w:rsidRPr="00E91D59" w:rsidRDefault="00E368CC" w:rsidP="00E368CC">
            <w:pPr>
              <w:pStyle w:val="af8"/>
              <w:jc w:val="left"/>
              <w:rPr>
                <w:rFonts w:ascii="Times New Roman" w:hAnsi="Times New Roman" w:cs="Times New Roman"/>
              </w:rPr>
            </w:pPr>
          </w:p>
        </w:tc>
        <w:tc>
          <w:tcPr>
            <w:tcW w:w="326" w:type="pct"/>
            <w:tcBorders>
              <w:top w:val="single" w:sz="4" w:space="0" w:color="auto"/>
              <w:left w:val="single" w:sz="4" w:space="0" w:color="auto"/>
              <w:bottom w:val="single" w:sz="4" w:space="0" w:color="auto"/>
              <w:right w:val="single" w:sz="4" w:space="0" w:color="auto"/>
            </w:tcBorders>
          </w:tcPr>
          <w:p w:rsidR="00E368CC" w:rsidRPr="00E91D59" w:rsidRDefault="00E91D59" w:rsidP="00E91D59">
            <w:pPr>
              <w:pStyle w:val="af8"/>
              <w:jc w:val="center"/>
              <w:rPr>
                <w:rFonts w:ascii="Times New Roman" w:hAnsi="Times New Roman" w:cs="Times New Roman"/>
              </w:rPr>
            </w:pPr>
            <w:r>
              <w:rPr>
                <w:rFonts w:ascii="Times New Roman" w:hAnsi="Times New Roman" w:cs="Times New Roman"/>
              </w:rPr>
              <w:t>2</w:t>
            </w:r>
          </w:p>
        </w:tc>
        <w:tc>
          <w:tcPr>
            <w:tcW w:w="458" w:type="pct"/>
            <w:gridSpan w:val="2"/>
            <w:tcBorders>
              <w:top w:val="single" w:sz="4" w:space="0" w:color="auto"/>
              <w:left w:val="single" w:sz="4" w:space="0" w:color="auto"/>
              <w:bottom w:val="single" w:sz="4" w:space="0" w:color="auto"/>
              <w:right w:val="single" w:sz="4" w:space="0" w:color="auto"/>
            </w:tcBorders>
          </w:tcPr>
          <w:p w:rsidR="00E368CC" w:rsidRPr="00E91D59" w:rsidRDefault="00E368CC" w:rsidP="00E91D59">
            <w:pPr>
              <w:pStyle w:val="af8"/>
              <w:jc w:val="center"/>
              <w:rPr>
                <w:rFonts w:ascii="Times New Roman" w:hAnsi="Times New Roman" w:cs="Times New Roman"/>
              </w:rPr>
            </w:pPr>
            <w:r w:rsidRPr="00E91D59">
              <w:rPr>
                <w:rFonts w:ascii="Times New Roman" w:hAnsi="Times New Roman" w:cs="Times New Roman"/>
              </w:rPr>
              <w:t>202</w:t>
            </w:r>
            <w:r w:rsidR="00E91D59">
              <w:rPr>
                <w:rFonts w:ascii="Times New Roman" w:hAnsi="Times New Roman" w:cs="Times New Roman"/>
              </w:rPr>
              <w:t>7</w:t>
            </w:r>
          </w:p>
        </w:tc>
        <w:tc>
          <w:tcPr>
            <w:tcW w:w="458" w:type="pct"/>
            <w:tcBorders>
              <w:top w:val="single" w:sz="4" w:space="0" w:color="auto"/>
              <w:left w:val="single" w:sz="4" w:space="0" w:color="auto"/>
              <w:bottom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311" w:type="pct"/>
            <w:tcBorders>
              <w:top w:val="single" w:sz="4" w:space="0" w:color="auto"/>
              <w:left w:val="single" w:sz="4" w:space="0" w:color="auto"/>
              <w:bottom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652" w:type="pct"/>
            <w:vMerge/>
            <w:tcBorders>
              <w:left w:val="single" w:sz="4" w:space="0" w:color="auto"/>
              <w:bottom w:val="single" w:sz="4" w:space="0" w:color="auto"/>
            </w:tcBorders>
          </w:tcPr>
          <w:p w:rsidR="00E368CC" w:rsidRPr="00E91D59" w:rsidRDefault="00E368CC" w:rsidP="00E368CC">
            <w:pPr>
              <w:pStyle w:val="af8"/>
              <w:jc w:val="center"/>
              <w:rPr>
                <w:rFonts w:ascii="Times New Roman" w:hAnsi="Times New Roman" w:cs="Times New Roman"/>
              </w:rPr>
            </w:pPr>
          </w:p>
        </w:tc>
      </w:tr>
      <w:tr w:rsidR="00184716" w:rsidRPr="00E91D59" w:rsidTr="00184716">
        <w:trPr>
          <w:trHeight w:val="925"/>
        </w:trPr>
        <w:tc>
          <w:tcPr>
            <w:tcW w:w="229" w:type="pct"/>
            <w:tcBorders>
              <w:top w:val="single" w:sz="4" w:space="0" w:color="auto"/>
              <w:bottom w:val="single" w:sz="4" w:space="0" w:color="auto"/>
              <w:right w:val="single" w:sz="4" w:space="0" w:color="auto"/>
            </w:tcBorders>
          </w:tcPr>
          <w:p w:rsidR="00481A68" w:rsidRPr="00E91D59" w:rsidRDefault="00481A68" w:rsidP="00E368CC">
            <w:pPr>
              <w:pStyle w:val="af8"/>
              <w:jc w:val="center"/>
              <w:rPr>
                <w:rFonts w:ascii="Times New Roman" w:hAnsi="Times New Roman" w:cs="Times New Roman"/>
              </w:rPr>
            </w:pPr>
            <w:r>
              <w:rPr>
                <w:rFonts w:ascii="Times New Roman" w:hAnsi="Times New Roman" w:cs="Times New Roman"/>
              </w:rPr>
              <w:t>4.</w:t>
            </w:r>
          </w:p>
        </w:tc>
        <w:tc>
          <w:tcPr>
            <w:tcW w:w="1063" w:type="pct"/>
            <w:tcBorders>
              <w:top w:val="single" w:sz="4" w:space="0" w:color="auto"/>
              <w:left w:val="single" w:sz="4" w:space="0" w:color="auto"/>
              <w:bottom w:val="single" w:sz="4" w:space="0" w:color="auto"/>
              <w:right w:val="single" w:sz="4" w:space="0" w:color="auto"/>
            </w:tcBorders>
          </w:tcPr>
          <w:p w:rsidR="00481A68" w:rsidRPr="008D677E" w:rsidRDefault="00B0232B" w:rsidP="00B0232B">
            <w:pPr>
              <w:pStyle w:val="af8"/>
              <w:jc w:val="left"/>
              <w:rPr>
                <w:rFonts w:ascii="Times New Roman" w:hAnsi="Times New Roman" w:cs="Times New Roman"/>
              </w:rPr>
            </w:pPr>
            <w:r w:rsidRPr="008D677E">
              <w:rPr>
                <w:rFonts w:ascii="Times New Roman" w:hAnsi="Times New Roman" w:cs="Times New Roman"/>
              </w:rPr>
              <w:t>Реализация полномочий по выравниванию уровня бюджетной обеспеченности сельских поселений Некоузского муниципального района</w:t>
            </w:r>
          </w:p>
        </w:tc>
        <w:tc>
          <w:tcPr>
            <w:tcW w:w="1045" w:type="pct"/>
            <w:tcBorders>
              <w:top w:val="single" w:sz="4" w:space="0" w:color="auto"/>
              <w:left w:val="single" w:sz="4" w:space="0" w:color="auto"/>
              <w:bottom w:val="single" w:sz="4" w:space="0" w:color="auto"/>
              <w:right w:val="single" w:sz="4" w:space="0" w:color="auto"/>
            </w:tcBorders>
          </w:tcPr>
          <w:p w:rsidR="00481A68" w:rsidRPr="00E91D59" w:rsidRDefault="00481A68" w:rsidP="00E368CC">
            <w:pPr>
              <w:pStyle w:val="af8"/>
              <w:jc w:val="left"/>
              <w:rPr>
                <w:rFonts w:ascii="Times New Roman" w:hAnsi="Times New Roman" w:cs="Times New Roman"/>
              </w:rPr>
            </w:pPr>
          </w:p>
        </w:tc>
        <w:tc>
          <w:tcPr>
            <w:tcW w:w="326" w:type="pct"/>
            <w:tcBorders>
              <w:top w:val="single" w:sz="4" w:space="0" w:color="auto"/>
              <w:left w:val="single" w:sz="4" w:space="0" w:color="auto"/>
              <w:bottom w:val="single" w:sz="4" w:space="0" w:color="auto"/>
              <w:right w:val="single" w:sz="4" w:space="0" w:color="auto"/>
            </w:tcBorders>
          </w:tcPr>
          <w:p w:rsidR="00481A68" w:rsidRDefault="00481A68" w:rsidP="00E91D59">
            <w:pPr>
              <w:pStyle w:val="af8"/>
              <w:jc w:val="center"/>
              <w:rPr>
                <w:rFonts w:ascii="Times New Roman" w:hAnsi="Times New Roman" w:cs="Times New Roman"/>
              </w:rPr>
            </w:pPr>
          </w:p>
        </w:tc>
        <w:tc>
          <w:tcPr>
            <w:tcW w:w="458" w:type="pct"/>
            <w:gridSpan w:val="2"/>
            <w:tcBorders>
              <w:top w:val="single" w:sz="4" w:space="0" w:color="auto"/>
              <w:left w:val="single" w:sz="4" w:space="0" w:color="auto"/>
              <w:bottom w:val="single" w:sz="4" w:space="0" w:color="auto"/>
              <w:right w:val="single" w:sz="4" w:space="0" w:color="auto"/>
            </w:tcBorders>
          </w:tcPr>
          <w:p w:rsidR="00481A68" w:rsidRPr="00E91D59" w:rsidRDefault="00481A68" w:rsidP="00E91D59">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481A68" w:rsidRPr="00E91D59" w:rsidRDefault="00481A68" w:rsidP="00E368CC">
            <w:pPr>
              <w:pStyle w:val="af8"/>
              <w:jc w:val="center"/>
              <w:rPr>
                <w:rFonts w:ascii="Times New Roman" w:hAnsi="Times New Roman" w:cs="Times New Roman"/>
              </w:rPr>
            </w:pPr>
          </w:p>
        </w:tc>
        <w:tc>
          <w:tcPr>
            <w:tcW w:w="458" w:type="pct"/>
            <w:tcBorders>
              <w:top w:val="single" w:sz="4" w:space="0" w:color="auto"/>
              <w:left w:val="single" w:sz="4" w:space="0" w:color="auto"/>
              <w:bottom w:val="single" w:sz="4" w:space="0" w:color="auto"/>
              <w:right w:val="single" w:sz="4" w:space="0" w:color="auto"/>
            </w:tcBorders>
          </w:tcPr>
          <w:p w:rsidR="00481A68" w:rsidRPr="00E91D59" w:rsidRDefault="00481A68" w:rsidP="00E368CC">
            <w:pPr>
              <w:pStyle w:val="af8"/>
              <w:jc w:val="center"/>
              <w:rPr>
                <w:rFonts w:ascii="Times New Roman" w:hAnsi="Times New Roman" w:cs="Times New Roman"/>
              </w:rPr>
            </w:pPr>
          </w:p>
        </w:tc>
        <w:tc>
          <w:tcPr>
            <w:tcW w:w="311" w:type="pct"/>
            <w:tcBorders>
              <w:top w:val="single" w:sz="4" w:space="0" w:color="auto"/>
              <w:left w:val="single" w:sz="4" w:space="0" w:color="auto"/>
              <w:bottom w:val="single" w:sz="4" w:space="0" w:color="auto"/>
              <w:right w:val="single" w:sz="4" w:space="0" w:color="auto"/>
            </w:tcBorders>
          </w:tcPr>
          <w:p w:rsidR="00481A68" w:rsidRPr="00E91D59" w:rsidRDefault="00481A68" w:rsidP="00E368CC">
            <w:pPr>
              <w:pStyle w:val="af8"/>
              <w:jc w:val="center"/>
              <w:rPr>
                <w:rFonts w:ascii="Times New Roman" w:hAnsi="Times New Roman" w:cs="Times New Roman"/>
              </w:rPr>
            </w:pPr>
          </w:p>
        </w:tc>
        <w:tc>
          <w:tcPr>
            <w:tcW w:w="652" w:type="pct"/>
            <w:tcBorders>
              <w:top w:val="single" w:sz="4" w:space="0" w:color="auto"/>
              <w:left w:val="single" w:sz="4" w:space="0" w:color="auto"/>
              <w:bottom w:val="single" w:sz="4" w:space="0" w:color="auto"/>
            </w:tcBorders>
          </w:tcPr>
          <w:p w:rsidR="00481A68" w:rsidRPr="00E91D59" w:rsidRDefault="00481A68" w:rsidP="00E368CC">
            <w:pPr>
              <w:pStyle w:val="af8"/>
              <w:jc w:val="center"/>
              <w:rPr>
                <w:rFonts w:ascii="Times New Roman" w:hAnsi="Times New Roman" w:cs="Times New Roman"/>
              </w:rPr>
            </w:pPr>
          </w:p>
        </w:tc>
      </w:tr>
      <w:tr w:rsidR="00184716" w:rsidRPr="00E91D59" w:rsidTr="00184716">
        <w:trPr>
          <w:trHeight w:val="925"/>
        </w:trPr>
        <w:tc>
          <w:tcPr>
            <w:tcW w:w="229" w:type="pct"/>
            <w:vMerge w:val="restart"/>
            <w:tcBorders>
              <w:top w:val="single" w:sz="4" w:space="0" w:color="auto"/>
              <w:right w:val="single" w:sz="4" w:space="0" w:color="auto"/>
            </w:tcBorders>
          </w:tcPr>
          <w:p w:rsidR="00E368CC" w:rsidRPr="00E91D59" w:rsidRDefault="00E91D59" w:rsidP="00E91D59">
            <w:pPr>
              <w:pStyle w:val="af8"/>
              <w:jc w:val="center"/>
              <w:rPr>
                <w:rFonts w:ascii="Times New Roman" w:hAnsi="Times New Roman" w:cs="Times New Roman"/>
              </w:rPr>
            </w:pPr>
            <w:r w:rsidRPr="00E91D59">
              <w:rPr>
                <w:rFonts w:ascii="Times New Roman" w:hAnsi="Times New Roman" w:cs="Times New Roman"/>
              </w:rPr>
              <w:t>4</w:t>
            </w:r>
            <w:r w:rsidR="00E368CC" w:rsidRPr="00E91D59">
              <w:rPr>
                <w:rFonts w:ascii="Times New Roman" w:hAnsi="Times New Roman" w:cs="Times New Roman"/>
              </w:rPr>
              <w:t>.</w:t>
            </w:r>
            <w:r w:rsidR="00481A68">
              <w:rPr>
                <w:rFonts w:ascii="Times New Roman" w:hAnsi="Times New Roman" w:cs="Times New Roman"/>
              </w:rPr>
              <w:t>1.</w:t>
            </w:r>
          </w:p>
        </w:tc>
        <w:tc>
          <w:tcPr>
            <w:tcW w:w="1063" w:type="pct"/>
            <w:vMerge w:val="restart"/>
            <w:tcBorders>
              <w:top w:val="single" w:sz="4" w:space="0" w:color="auto"/>
              <w:left w:val="single" w:sz="4" w:space="0" w:color="auto"/>
              <w:right w:val="single" w:sz="4" w:space="0" w:color="auto"/>
            </w:tcBorders>
          </w:tcPr>
          <w:p w:rsidR="00E368CC" w:rsidRPr="008D677E" w:rsidRDefault="00B0232B" w:rsidP="00B0232B">
            <w:pPr>
              <w:autoSpaceDE w:val="0"/>
              <w:autoSpaceDN w:val="0"/>
              <w:adjustRightInd w:val="0"/>
              <w:rPr>
                <w:sz w:val="24"/>
                <w:szCs w:val="24"/>
              </w:rPr>
            </w:pPr>
            <w:r w:rsidRPr="008D677E">
              <w:rPr>
                <w:sz w:val="24"/>
                <w:szCs w:val="24"/>
              </w:rPr>
              <w:t>Предоставление дотации сельским поселениям района на выравнивание бюджетной обеспеченности</w:t>
            </w:r>
          </w:p>
        </w:tc>
        <w:tc>
          <w:tcPr>
            <w:tcW w:w="1045" w:type="pct"/>
            <w:vMerge w:val="restart"/>
            <w:tcBorders>
              <w:top w:val="single" w:sz="4" w:space="0" w:color="auto"/>
              <w:left w:val="single" w:sz="4" w:space="0" w:color="auto"/>
              <w:right w:val="single" w:sz="4" w:space="0" w:color="auto"/>
            </w:tcBorders>
          </w:tcPr>
          <w:p w:rsidR="00E368CC" w:rsidRPr="008D677E" w:rsidRDefault="008D677E" w:rsidP="008D677E">
            <w:pPr>
              <w:pStyle w:val="afa"/>
              <w:rPr>
                <w:rFonts w:ascii="Times New Roman" w:hAnsi="Times New Roman" w:cs="Times New Roman"/>
              </w:rPr>
            </w:pPr>
            <w:r w:rsidRPr="008D677E">
              <w:rPr>
                <w:rFonts w:ascii="Times New Roman" w:hAnsi="Times New Roman" w:cs="Times New Roman"/>
                <w:color w:val="000000"/>
              </w:rPr>
              <w:t>Сокращение расходов на содержание ОМСУ поселений путем централизации на уровне администрации района полномочий по казначейскому исполнению бюджета</w:t>
            </w:r>
            <w:r w:rsidRPr="008D677E">
              <w:rPr>
                <w:rFonts w:ascii="Times New Roman" w:hAnsi="Times New Roman" w:cs="Times New Roman"/>
              </w:rPr>
              <w:t xml:space="preserve"> </w:t>
            </w:r>
            <w:r w:rsidR="002830F2" w:rsidRPr="008D677E">
              <w:rPr>
                <w:rFonts w:ascii="Times New Roman" w:hAnsi="Times New Roman" w:cs="Times New Roman"/>
              </w:rPr>
              <w:t>финансового года</w:t>
            </w:r>
          </w:p>
        </w:tc>
        <w:tc>
          <w:tcPr>
            <w:tcW w:w="326" w:type="pct"/>
            <w:tcBorders>
              <w:top w:val="single" w:sz="4" w:space="0" w:color="auto"/>
              <w:left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r w:rsidRPr="00E91D59">
              <w:rPr>
                <w:rFonts w:ascii="Times New Roman" w:hAnsi="Times New Roman" w:cs="Times New Roman"/>
              </w:rPr>
              <w:t>4</w:t>
            </w:r>
          </w:p>
        </w:tc>
        <w:tc>
          <w:tcPr>
            <w:tcW w:w="458" w:type="pct"/>
            <w:gridSpan w:val="2"/>
            <w:tcBorders>
              <w:top w:val="single" w:sz="4" w:space="0" w:color="auto"/>
              <w:left w:val="single" w:sz="4" w:space="0" w:color="auto"/>
              <w:right w:val="single" w:sz="4" w:space="0" w:color="auto"/>
            </w:tcBorders>
          </w:tcPr>
          <w:p w:rsidR="00E368CC" w:rsidRPr="00E91D59" w:rsidRDefault="00E368CC" w:rsidP="000E30C9">
            <w:pPr>
              <w:pStyle w:val="af8"/>
              <w:jc w:val="center"/>
              <w:rPr>
                <w:rFonts w:ascii="Times New Roman" w:hAnsi="Times New Roman" w:cs="Times New Roman"/>
              </w:rPr>
            </w:pPr>
            <w:r w:rsidRPr="00E91D59">
              <w:rPr>
                <w:rFonts w:ascii="Times New Roman" w:hAnsi="Times New Roman" w:cs="Times New Roman"/>
              </w:rPr>
              <w:t>202</w:t>
            </w:r>
            <w:r w:rsidR="000E30C9" w:rsidRPr="00E91D59">
              <w:rPr>
                <w:rFonts w:ascii="Times New Roman" w:hAnsi="Times New Roman" w:cs="Times New Roman"/>
              </w:rPr>
              <w:t>5</w:t>
            </w:r>
          </w:p>
        </w:tc>
        <w:tc>
          <w:tcPr>
            <w:tcW w:w="458" w:type="pct"/>
            <w:tcBorders>
              <w:top w:val="single" w:sz="4" w:space="0" w:color="auto"/>
              <w:left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r w:rsidRPr="00E91D59">
              <w:rPr>
                <w:rFonts w:ascii="Times New Roman" w:hAnsi="Times New Roman" w:cs="Times New Roman"/>
              </w:rPr>
              <w:t>200000</w:t>
            </w:r>
          </w:p>
        </w:tc>
        <w:tc>
          <w:tcPr>
            <w:tcW w:w="458" w:type="pct"/>
            <w:tcBorders>
              <w:top w:val="single" w:sz="4" w:space="0" w:color="auto"/>
              <w:left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r w:rsidRPr="00E91D59">
              <w:rPr>
                <w:rFonts w:ascii="Times New Roman" w:hAnsi="Times New Roman" w:cs="Times New Roman"/>
              </w:rPr>
              <w:t>200000</w:t>
            </w:r>
          </w:p>
        </w:tc>
        <w:tc>
          <w:tcPr>
            <w:tcW w:w="311" w:type="pct"/>
            <w:tcBorders>
              <w:top w:val="single" w:sz="4" w:space="0" w:color="auto"/>
              <w:left w:val="single" w:sz="4" w:space="0" w:color="auto"/>
              <w:right w:val="single" w:sz="4" w:space="0" w:color="auto"/>
            </w:tcBorders>
          </w:tcPr>
          <w:p w:rsidR="00E368CC" w:rsidRPr="00E91D59" w:rsidRDefault="00E368CC" w:rsidP="00E368CC">
            <w:pPr>
              <w:pStyle w:val="af8"/>
              <w:jc w:val="center"/>
              <w:rPr>
                <w:rFonts w:ascii="Times New Roman" w:hAnsi="Times New Roman" w:cs="Times New Roman"/>
              </w:rPr>
            </w:pPr>
          </w:p>
        </w:tc>
        <w:tc>
          <w:tcPr>
            <w:tcW w:w="652" w:type="pct"/>
            <w:vMerge w:val="restart"/>
            <w:tcBorders>
              <w:top w:val="single" w:sz="4" w:space="0" w:color="auto"/>
              <w:left w:val="single" w:sz="4" w:space="0" w:color="auto"/>
            </w:tcBorders>
          </w:tcPr>
          <w:p w:rsidR="00E368CC" w:rsidRPr="00E91D59" w:rsidRDefault="00E368CC" w:rsidP="00E368CC">
            <w:pPr>
              <w:pStyle w:val="af8"/>
              <w:jc w:val="center"/>
              <w:rPr>
                <w:rFonts w:ascii="Times New Roman" w:hAnsi="Times New Roman" w:cs="Times New Roman"/>
              </w:rPr>
            </w:pPr>
            <w:r w:rsidRPr="00E91D59">
              <w:rPr>
                <w:rFonts w:ascii="Times New Roman" w:hAnsi="Times New Roman" w:cs="Times New Roman"/>
              </w:rPr>
              <w:t>УФ</w:t>
            </w:r>
          </w:p>
        </w:tc>
      </w:tr>
      <w:tr w:rsidR="00184716" w:rsidRPr="006D386A" w:rsidTr="00184716">
        <w:trPr>
          <w:trHeight w:val="925"/>
        </w:trPr>
        <w:tc>
          <w:tcPr>
            <w:tcW w:w="229" w:type="pct"/>
            <w:vMerge/>
            <w:tcBorders>
              <w:right w:val="single" w:sz="4" w:space="0" w:color="auto"/>
            </w:tcBorders>
          </w:tcPr>
          <w:p w:rsidR="00E368CC" w:rsidRPr="006D386A" w:rsidRDefault="00E368CC" w:rsidP="00E368CC">
            <w:pPr>
              <w:pStyle w:val="af8"/>
              <w:jc w:val="center"/>
              <w:rPr>
                <w:rFonts w:ascii="Times New Roman" w:hAnsi="Times New Roman" w:cs="Times New Roman"/>
              </w:rPr>
            </w:pPr>
          </w:p>
        </w:tc>
        <w:tc>
          <w:tcPr>
            <w:tcW w:w="1063" w:type="pct"/>
            <w:vMerge/>
            <w:tcBorders>
              <w:left w:val="single" w:sz="4" w:space="0" w:color="auto"/>
              <w:right w:val="single" w:sz="4" w:space="0" w:color="auto"/>
            </w:tcBorders>
          </w:tcPr>
          <w:p w:rsidR="00E368CC" w:rsidRPr="0080724C" w:rsidRDefault="00E368CC" w:rsidP="00E368CC">
            <w:pPr>
              <w:pStyle w:val="af8"/>
              <w:jc w:val="left"/>
              <w:rPr>
                <w:rFonts w:ascii="Times New Roman" w:hAnsi="Times New Roman" w:cs="Times New Roman"/>
              </w:rPr>
            </w:pPr>
          </w:p>
        </w:tc>
        <w:tc>
          <w:tcPr>
            <w:tcW w:w="1045" w:type="pct"/>
            <w:vMerge/>
            <w:tcBorders>
              <w:left w:val="single" w:sz="4" w:space="0" w:color="auto"/>
              <w:right w:val="single" w:sz="4" w:space="0" w:color="auto"/>
            </w:tcBorders>
          </w:tcPr>
          <w:p w:rsidR="00E368CC" w:rsidRPr="0080724C" w:rsidRDefault="00E368CC" w:rsidP="00E368CC">
            <w:pPr>
              <w:pStyle w:val="af8"/>
              <w:jc w:val="left"/>
              <w:rPr>
                <w:rFonts w:ascii="Times New Roman" w:hAnsi="Times New Roman" w:cs="Times New Roman"/>
              </w:rPr>
            </w:pPr>
          </w:p>
        </w:tc>
        <w:tc>
          <w:tcPr>
            <w:tcW w:w="326" w:type="pct"/>
            <w:tcBorders>
              <w:top w:val="single" w:sz="4" w:space="0" w:color="auto"/>
              <w:left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r>
              <w:rPr>
                <w:rFonts w:ascii="Times New Roman" w:hAnsi="Times New Roman" w:cs="Times New Roman"/>
              </w:rPr>
              <w:t>4</w:t>
            </w:r>
          </w:p>
        </w:tc>
        <w:tc>
          <w:tcPr>
            <w:tcW w:w="458" w:type="pct"/>
            <w:gridSpan w:val="2"/>
            <w:tcBorders>
              <w:top w:val="single" w:sz="4" w:space="0" w:color="auto"/>
              <w:left w:val="single" w:sz="4" w:space="0" w:color="auto"/>
              <w:right w:val="single" w:sz="4" w:space="0" w:color="auto"/>
            </w:tcBorders>
          </w:tcPr>
          <w:p w:rsidR="00E368CC" w:rsidRPr="006D386A" w:rsidRDefault="00E368CC" w:rsidP="000E30C9">
            <w:pPr>
              <w:pStyle w:val="af8"/>
              <w:jc w:val="center"/>
              <w:rPr>
                <w:rFonts w:ascii="Times New Roman" w:hAnsi="Times New Roman" w:cs="Times New Roman"/>
              </w:rPr>
            </w:pPr>
            <w:r>
              <w:rPr>
                <w:rFonts w:ascii="Times New Roman" w:hAnsi="Times New Roman" w:cs="Times New Roman"/>
              </w:rPr>
              <w:t>202</w:t>
            </w:r>
            <w:r w:rsidR="000E30C9">
              <w:rPr>
                <w:rFonts w:ascii="Times New Roman" w:hAnsi="Times New Roman" w:cs="Times New Roman"/>
              </w:rPr>
              <w:t>6</w:t>
            </w:r>
          </w:p>
        </w:tc>
        <w:tc>
          <w:tcPr>
            <w:tcW w:w="458" w:type="pct"/>
            <w:tcBorders>
              <w:top w:val="single" w:sz="4" w:space="0" w:color="auto"/>
              <w:left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r>
              <w:rPr>
                <w:rFonts w:ascii="Times New Roman" w:hAnsi="Times New Roman" w:cs="Times New Roman"/>
              </w:rPr>
              <w:t>200000</w:t>
            </w:r>
          </w:p>
        </w:tc>
        <w:tc>
          <w:tcPr>
            <w:tcW w:w="458" w:type="pct"/>
            <w:tcBorders>
              <w:top w:val="single" w:sz="4" w:space="0" w:color="auto"/>
              <w:left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r>
              <w:rPr>
                <w:rFonts w:ascii="Times New Roman" w:hAnsi="Times New Roman" w:cs="Times New Roman"/>
              </w:rPr>
              <w:t>200000</w:t>
            </w:r>
          </w:p>
        </w:tc>
        <w:tc>
          <w:tcPr>
            <w:tcW w:w="311" w:type="pct"/>
            <w:tcBorders>
              <w:top w:val="single" w:sz="4" w:space="0" w:color="auto"/>
              <w:left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p>
        </w:tc>
        <w:tc>
          <w:tcPr>
            <w:tcW w:w="652" w:type="pct"/>
            <w:vMerge/>
            <w:tcBorders>
              <w:left w:val="single" w:sz="4" w:space="0" w:color="auto"/>
            </w:tcBorders>
          </w:tcPr>
          <w:p w:rsidR="00E368CC" w:rsidRPr="006D386A" w:rsidRDefault="00E368CC" w:rsidP="00E368CC">
            <w:pPr>
              <w:pStyle w:val="af8"/>
              <w:jc w:val="center"/>
              <w:rPr>
                <w:rFonts w:ascii="Times New Roman" w:hAnsi="Times New Roman" w:cs="Times New Roman"/>
              </w:rPr>
            </w:pPr>
          </w:p>
        </w:tc>
      </w:tr>
      <w:tr w:rsidR="00184716" w:rsidRPr="006D386A" w:rsidTr="00184716">
        <w:trPr>
          <w:trHeight w:val="925"/>
        </w:trPr>
        <w:tc>
          <w:tcPr>
            <w:tcW w:w="229" w:type="pct"/>
            <w:vMerge/>
            <w:tcBorders>
              <w:right w:val="single" w:sz="4" w:space="0" w:color="auto"/>
            </w:tcBorders>
          </w:tcPr>
          <w:p w:rsidR="00E368CC" w:rsidRPr="006D386A" w:rsidRDefault="00E368CC" w:rsidP="00E368CC">
            <w:pPr>
              <w:pStyle w:val="af8"/>
              <w:jc w:val="center"/>
              <w:rPr>
                <w:rFonts w:ascii="Times New Roman" w:hAnsi="Times New Roman" w:cs="Times New Roman"/>
              </w:rPr>
            </w:pPr>
          </w:p>
        </w:tc>
        <w:tc>
          <w:tcPr>
            <w:tcW w:w="1063" w:type="pct"/>
            <w:vMerge/>
            <w:tcBorders>
              <w:left w:val="single" w:sz="4" w:space="0" w:color="auto"/>
              <w:right w:val="single" w:sz="4" w:space="0" w:color="auto"/>
            </w:tcBorders>
          </w:tcPr>
          <w:p w:rsidR="00E368CC" w:rsidRPr="0080724C" w:rsidRDefault="00E368CC" w:rsidP="00E368CC">
            <w:pPr>
              <w:pStyle w:val="af8"/>
              <w:jc w:val="left"/>
              <w:rPr>
                <w:rFonts w:ascii="Times New Roman" w:hAnsi="Times New Roman" w:cs="Times New Roman"/>
              </w:rPr>
            </w:pPr>
          </w:p>
        </w:tc>
        <w:tc>
          <w:tcPr>
            <w:tcW w:w="1045" w:type="pct"/>
            <w:vMerge/>
            <w:tcBorders>
              <w:left w:val="single" w:sz="4" w:space="0" w:color="auto"/>
              <w:right w:val="single" w:sz="4" w:space="0" w:color="auto"/>
            </w:tcBorders>
          </w:tcPr>
          <w:p w:rsidR="00E368CC" w:rsidRPr="0080724C" w:rsidRDefault="00E368CC" w:rsidP="00E368CC">
            <w:pPr>
              <w:pStyle w:val="af8"/>
              <w:jc w:val="left"/>
              <w:rPr>
                <w:rFonts w:ascii="Times New Roman" w:hAnsi="Times New Roman" w:cs="Times New Roman"/>
              </w:rPr>
            </w:pPr>
          </w:p>
        </w:tc>
        <w:tc>
          <w:tcPr>
            <w:tcW w:w="326" w:type="pct"/>
            <w:tcBorders>
              <w:top w:val="single" w:sz="4" w:space="0" w:color="auto"/>
              <w:left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r>
              <w:rPr>
                <w:rFonts w:ascii="Times New Roman" w:hAnsi="Times New Roman" w:cs="Times New Roman"/>
              </w:rPr>
              <w:t>4</w:t>
            </w:r>
          </w:p>
        </w:tc>
        <w:tc>
          <w:tcPr>
            <w:tcW w:w="458" w:type="pct"/>
            <w:gridSpan w:val="2"/>
            <w:tcBorders>
              <w:top w:val="single" w:sz="4" w:space="0" w:color="auto"/>
              <w:left w:val="single" w:sz="4" w:space="0" w:color="auto"/>
              <w:right w:val="single" w:sz="4" w:space="0" w:color="auto"/>
            </w:tcBorders>
          </w:tcPr>
          <w:p w:rsidR="00E368CC" w:rsidRPr="006D386A" w:rsidRDefault="00E368CC" w:rsidP="000E30C9">
            <w:pPr>
              <w:pStyle w:val="af8"/>
              <w:jc w:val="center"/>
              <w:rPr>
                <w:rFonts w:ascii="Times New Roman" w:hAnsi="Times New Roman" w:cs="Times New Roman"/>
              </w:rPr>
            </w:pPr>
            <w:r>
              <w:rPr>
                <w:rFonts w:ascii="Times New Roman" w:hAnsi="Times New Roman" w:cs="Times New Roman"/>
              </w:rPr>
              <w:t>202</w:t>
            </w:r>
            <w:r w:rsidR="000E30C9">
              <w:rPr>
                <w:rFonts w:ascii="Times New Roman" w:hAnsi="Times New Roman" w:cs="Times New Roman"/>
              </w:rPr>
              <w:t>7</w:t>
            </w:r>
          </w:p>
        </w:tc>
        <w:tc>
          <w:tcPr>
            <w:tcW w:w="458" w:type="pct"/>
            <w:tcBorders>
              <w:top w:val="single" w:sz="4" w:space="0" w:color="auto"/>
              <w:left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r>
              <w:rPr>
                <w:rFonts w:ascii="Times New Roman" w:hAnsi="Times New Roman" w:cs="Times New Roman"/>
              </w:rPr>
              <w:t>200000</w:t>
            </w:r>
          </w:p>
        </w:tc>
        <w:tc>
          <w:tcPr>
            <w:tcW w:w="458" w:type="pct"/>
            <w:tcBorders>
              <w:top w:val="single" w:sz="4" w:space="0" w:color="auto"/>
              <w:left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r>
              <w:rPr>
                <w:rFonts w:ascii="Times New Roman" w:hAnsi="Times New Roman" w:cs="Times New Roman"/>
              </w:rPr>
              <w:t>200000</w:t>
            </w:r>
          </w:p>
        </w:tc>
        <w:tc>
          <w:tcPr>
            <w:tcW w:w="311" w:type="pct"/>
            <w:tcBorders>
              <w:top w:val="single" w:sz="4" w:space="0" w:color="auto"/>
              <w:left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p>
        </w:tc>
        <w:tc>
          <w:tcPr>
            <w:tcW w:w="652" w:type="pct"/>
            <w:vMerge/>
            <w:tcBorders>
              <w:left w:val="single" w:sz="4" w:space="0" w:color="auto"/>
            </w:tcBorders>
          </w:tcPr>
          <w:p w:rsidR="00E368CC" w:rsidRPr="006D386A" w:rsidRDefault="00E368CC" w:rsidP="00E368CC">
            <w:pPr>
              <w:pStyle w:val="af8"/>
              <w:jc w:val="center"/>
              <w:rPr>
                <w:rFonts w:ascii="Times New Roman" w:hAnsi="Times New Roman" w:cs="Times New Roman"/>
              </w:rPr>
            </w:pPr>
          </w:p>
        </w:tc>
      </w:tr>
      <w:tr w:rsidR="00184716" w:rsidRPr="006D386A" w:rsidTr="00184716">
        <w:trPr>
          <w:trHeight w:val="185"/>
        </w:trPr>
        <w:tc>
          <w:tcPr>
            <w:tcW w:w="229" w:type="pct"/>
            <w:vMerge w:val="restart"/>
            <w:tcBorders>
              <w:top w:val="single" w:sz="4" w:space="0" w:color="auto"/>
              <w:right w:val="single" w:sz="4" w:space="0" w:color="auto"/>
            </w:tcBorders>
          </w:tcPr>
          <w:p w:rsidR="00E368CC" w:rsidRPr="006D386A" w:rsidRDefault="00E368CC" w:rsidP="00E368CC">
            <w:pPr>
              <w:pStyle w:val="af8"/>
              <w:rPr>
                <w:rFonts w:ascii="Times New Roman" w:hAnsi="Times New Roman" w:cs="Times New Roman"/>
              </w:rPr>
            </w:pPr>
          </w:p>
        </w:tc>
        <w:tc>
          <w:tcPr>
            <w:tcW w:w="2108" w:type="pct"/>
            <w:gridSpan w:val="2"/>
            <w:vMerge w:val="restart"/>
            <w:tcBorders>
              <w:top w:val="single" w:sz="4" w:space="0" w:color="auto"/>
              <w:left w:val="single" w:sz="4" w:space="0" w:color="auto"/>
              <w:right w:val="single" w:sz="4" w:space="0" w:color="auto"/>
            </w:tcBorders>
          </w:tcPr>
          <w:p w:rsidR="00E368CC" w:rsidRPr="006D386A" w:rsidRDefault="00E368CC" w:rsidP="00E368CC">
            <w:pPr>
              <w:pStyle w:val="afa"/>
              <w:rPr>
                <w:rFonts w:ascii="Times New Roman" w:hAnsi="Times New Roman" w:cs="Times New Roman"/>
              </w:rPr>
            </w:pPr>
            <w:r w:rsidRPr="006D386A">
              <w:rPr>
                <w:rFonts w:ascii="Times New Roman" w:hAnsi="Times New Roman" w:cs="Times New Roman"/>
              </w:rPr>
              <w:t xml:space="preserve">Итого </w:t>
            </w:r>
          </w:p>
        </w:tc>
        <w:tc>
          <w:tcPr>
            <w:tcW w:w="326" w:type="pct"/>
            <w:tcBorders>
              <w:top w:val="single" w:sz="4" w:space="0" w:color="auto"/>
              <w:left w:val="single" w:sz="4" w:space="0" w:color="auto"/>
              <w:bottom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p>
        </w:tc>
        <w:tc>
          <w:tcPr>
            <w:tcW w:w="458" w:type="pct"/>
            <w:gridSpan w:val="2"/>
            <w:tcBorders>
              <w:top w:val="single" w:sz="4" w:space="0" w:color="auto"/>
              <w:left w:val="single" w:sz="4" w:space="0" w:color="auto"/>
              <w:bottom w:val="single" w:sz="4" w:space="0" w:color="auto"/>
              <w:right w:val="single" w:sz="4" w:space="0" w:color="auto"/>
            </w:tcBorders>
          </w:tcPr>
          <w:p w:rsidR="00E368CC" w:rsidRPr="006D386A" w:rsidRDefault="00E368CC" w:rsidP="00184716">
            <w:pPr>
              <w:pStyle w:val="af8"/>
              <w:jc w:val="center"/>
              <w:rPr>
                <w:rFonts w:ascii="Times New Roman" w:hAnsi="Times New Roman" w:cs="Times New Roman"/>
              </w:rPr>
            </w:pPr>
            <w:r w:rsidRPr="006D386A">
              <w:rPr>
                <w:rFonts w:ascii="Times New Roman" w:hAnsi="Times New Roman" w:cs="Times New Roman"/>
              </w:rPr>
              <w:t>20</w:t>
            </w:r>
            <w:r>
              <w:rPr>
                <w:rFonts w:ascii="Times New Roman" w:hAnsi="Times New Roman" w:cs="Times New Roman"/>
              </w:rPr>
              <w:t>2</w:t>
            </w:r>
            <w:r w:rsidR="00184716">
              <w:rPr>
                <w:rFonts w:ascii="Times New Roman" w:hAnsi="Times New Roman" w:cs="Times New Roman"/>
              </w:rPr>
              <w:t>5</w:t>
            </w:r>
          </w:p>
        </w:tc>
        <w:tc>
          <w:tcPr>
            <w:tcW w:w="458" w:type="pct"/>
            <w:tcBorders>
              <w:top w:val="single" w:sz="4" w:space="0" w:color="auto"/>
              <w:left w:val="single" w:sz="4" w:space="0" w:color="auto"/>
              <w:bottom w:val="single" w:sz="4" w:space="0" w:color="auto"/>
              <w:right w:val="single" w:sz="4" w:space="0" w:color="auto"/>
            </w:tcBorders>
          </w:tcPr>
          <w:p w:rsidR="00E368CC" w:rsidRPr="006D386A" w:rsidRDefault="00184716" w:rsidP="00184716">
            <w:pPr>
              <w:pStyle w:val="af8"/>
              <w:jc w:val="center"/>
              <w:rPr>
                <w:rFonts w:ascii="Times New Roman" w:hAnsi="Times New Roman" w:cs="Times New Roman"/>
              </w:rPr>
            </w:pPr>
            <w:r>
              <w:rPr>
                <w:rFonts w:ascii="Times New Roman" w:hAnsi="Times New Roman" w:cs="Times New Roman"/>
              </w:rPr>
              <w:t>200000</w:t>
            </w:r>
            <w:r w:rsidR="00E368CC">
              <w:rPr>
                <w:rFonts w:ascii="Times New Roman" w:hAnsi="Times New Roman" w:cs="Times New Roman"/>
              </w:rPr>
              <w:t xml:space="preserve"> </w:t>
            </w:r>
          </w:p>
        </w:tc>
        <w:tc>
          <w:tcPr>
            <w:tcW w:w="458" w:type="pct"/>
            <w:tcBorders>
              <w:top w:val="single" w:sz="4" w:space="0" w:color="auto"/>
              <w:left w:val="single" w:sz="4" w:space="0" w:color="auto"/>
              <w:bottom w:val="single" w:sz="4" w:space="0" w:color="auto"/>
              <w:right w:val="single" w:sz="4" w:space="0" w:color="auto"/>
            </w:tcBorders>
          </w:tcPr>
          <w:p w:rsidR="00E368CC" w:rsidRPr="006D386A" w:rsidRDefault="00E368CC" w:rsidP="00184716">
            <w:pPr>
              <w:pStyle w:val="af8"/>
              <w:jc w:val="center"/>
              <w:rPr>
                <w:rFonts w:ascii="Times New Roman" w:hAnsi="Times New Roman" w:cs="Times New Roman"/>
              </w:rPr>
            </w:pPr>
            <w:r>
              <w:rPr>
                <w:rFonts w:ascii="Times New Roman" w:hAnsi="Times New Roman" w:cs="Times New Roman"/>
              </w:rPr>
              <w:t>200</w:t>
            </w:r>
            <w:r w:rsidR="00184716">
              <w:rPr>
                <w:rFonts w:ascii="Times New Roman" w:hAnsi="Times New Roman" w:cs="Times New Roman"/>
              </w:rPr>
              <w:t>000</w:t>
            </w:r>
            <w:r>
              <w:rPr>
                <w:rFonts w:ascii="Times New Roman" w:hAnsi="Times New Roman" w:cs="Times New Roman"/>
              </w:rPr>
              <w:t xml:space="preserve"> </w:t>
            </w:r>
          </w:p>
        </w:tc>
        <w:tc>
          <w:tcPr>
            <w:tcW w:w="311" w:type="pct"/>
            <w:tcBorders>
              <w:top w:val="single" w:sz="4" w:space="0" w:color="auto"/>
              <w:left w:val="single" w:sz="4" w:space="0" w:color="auto"/>
              <w:bottom w:val="single" w:sz="4" w:space="0" w:color="auto"/>
              <w:right w:val="single" w:sz="4" w:space="0" w:color="auto"/>
            </w:tcBorders>
          </w:tcPr>
          <w:p w:rsidR="00E368CC" w:rsidRPr="006D386A" w:rsidRDefault="00E368CC" w:rsidP="00E368CC">
            <w:pPr>
              <w:pStyle w:val="af8"/>
              <w:jc w:val="center"/>
              <w:rPr>
                <w:rFonts w:ascii="Times New Roman" w:hAnsi="Times New Roman" w:cs="Times New Roman"/>
              </w:rPr>
            </w:pPr>
          </w:p>
        </w:tc>
        <w:tc>
          <w:tcPr>
            <w:tcW w:w="652" w:type="pct"/>
            <w:vMerge w:val="restart"/>
            <w:tcBorders>
              <w:top w:val="single" w:sz="4" w:space="0" w:color="auto"/>
              <w:left w:val="single" w:sz="4" w:space="0" w:color="auto"/>
            </w:tcBorders>
          </w:tcPr>
          <w:p w:rsidR="00E368CC" w:rsidRPr="006D386A" w:rsidRDefault="00E368CC" w:rsidP="00E368CC">
            <w:pPr>
              <w:pStyle w:val="af8"/>
              <w:jc w:val="center"/>
              <w:rPr>
                <w:rFonts w:ascii="Times New Roman" w:hAnsi="Times New Roman" w:cs="Times New Roman"/>
              </w:rPr>
            </w:pPr>
          </w:p>
        </w:tc>
      </w:tr>
      <w:tr w:rsidR="00184716" w:rsidRPr="006D386A" w:rsidTr="00184716">
        <w:trPr>
          <w:trHeight w:val="185"/>
        </w:trPr>
        <w:tc>
          <w:tcPr>
            <w:tcW w:w="229" w:type="pct"/>
            <w:vMerge/>
            <w:tcBorders>
              <w:right w:val="single" w:sz="4" w:space="0" w:color="auto"/>
            </w:tcBorders>
          </w:tcPr>
          <w:p w:rsidR="00184716" w:rsidRPr="006D386A" w:rsidRDefault="00184716" w:rsidP="00E368CC">
            <w:pPr>
              <w:pStyle w:val="af8"/>
              <w:rPr>
                <w:rFonts w:ascii="Times New Roman" w:hAnsi="Times New Roman" w:cs="Times New Roman"/>
              </w:rPr>
            </w:pPr>
          </w:p>
        </w:tc>
        <w:tc>
          <w:tcPr>
            <w:tcW w:w="2108" w:type="pct"/>
            <w:gridSpan w:val="2"/>
            <w:vMerge/>
            <w:tcBorders>
              <w:left w:val="single" w:sz="4" w:space="0" w:color="auto"/>
              <w:right w:val="single" w:sz="4" w:space="0" w:color="auto"/>
            </w:tcBorders>
          </w:tcPr>
          <w:p w:rsidR="00184716" w:rsidRPr="006D386A" w:rsidRDefault="00184716" w:rsidP="00E368CC">
            <w:pPr>
              <w:pStyle w:val="afa"/>
              <w:rPr>
                <w:rFonts w:ascii="Times New Roman" w:hAnsi="Times New Roman" w:cs="Times New Roman"/>
              </w:rPr>
            </w:pPr>
          </w:p>
        </w:tc>
        <w:tc>
          <w:tcPr>
            <w:tcW w:w="326" w:type="pct"/>
            <w:tcBorders>
              <w:top w:val="single" w:sz="4" w:space="0" w:color="auto"/>
              <w:left w:val="single" w:sz="4" w:space="0" w:color="auto"/>
              <w:bottom w:val="single" w:sz="4" w:space="0" w:color="auto"/>
              <w:right w:val="single" w:sz="4" w:space="0" w:color="auto"/>
            </w:tcBorders>
          </w:tcPr>
          <w:p w:rsidR="00184716" w:rsidRPr="006D386A" w:rsidRDefault="00184716" w:rsidP="00E368CC">
            <w:pPr>
              <w:pStyle w:val="af8"/>
              <w:jc w:val="center"/>
              <w:rPr>
                <w:rFonts w:ascii="Times New Roman" w:hAnsi="Times New Roman" w:cs="Times New Roman"/>
              </w:rPr>
            </w:pPr>
          </w:p>
        </w:tc>
        <w:tc>
          <w:tcPr>
            <w:tcW w:w="458" w:type="pct"/>
            <w:gridSpan w:val="2"/>
            <w:tcBorders>
              <w:top w:val="single" w:sz="4" w:space="0" w:color="auto"/>
              <w:left w:val="single" w:sz="4" w:space="0" w:color="auto"/>
              <w:bottom w:val="single" w:sz="4" w:space="0" w:color="auto"/>
              <w:right w:val="single" w:sz="4" w:space="0" w:color="auto"/>
            </w:tcBorders>
          </w:tcPr>
          <w:p w:rsidR="00184716" w:rsidRPr="006D386A" w:rsidRDefault="00184716" w:rsidP="00184716">
            <w:pPr>
              <w:pStyle w:val="af8"/>
              <w:jc w:val="center"/>
              <w:rPr>
                <w:rFonts w:ascii="Times New Roman" w:hAnsi="Times New Roman" w:cs="Times New Roman"/>
              </w:rPr>
            </w:pPr>
            <w:r>
              <w:rPr>
                <w:rFonts w:ascii="Times New Roman" w:hAnsi="Times New Roman" w:cs="Times New Roman"/>
              </w:rPr>
              <w:t>2026</w:t>
            </w:r>
          </w:p>
        </w:tc>
        <w:tc>
          <w:tcPr>
            <w:tcW w:w="458" w:type="pct"/>
            <w:tcBorders>
              <w:top w:val="single" w:sz="4" w:space="0" w:color="auto"/>
              <w:left w:val="single" w:sz="4" w:space="0" w:color="auto"/>
              <w:bottom w:val="single" w:sz="4" w:space="0" w:color="auto"/>
              <w:right w:val="single" w:sz="4" w:space="0" w:color="auto"/>
            </w:tcBorders>
          </w:tcPr>
          <w:p w:rsidR="00184716" w:rsidRPr="006D386A" w:rsidRDefault="00184716" w:rsidP="007055EA">
            <w:pPr>
              <w:pStyle w:val="af8"/>
              <w:jc w:val="center"/>
              <w:rPr>
                <w:rFonts w:ascii="Times New Roman" w:hAnsi="Times New Roman" w:cs="Times New Roman"/>
              </w:rPr>
            </w:pPr>
            <w:r>
              <w:rPr>
                <w:rFonts w:ascii="Times New Roman" w:hAnsi="Times New Roman" w:cs="Times New Roman"/>
              </w:rPr>
              <w:t xml:space="preserve">200000 </w:t>
            </w:r>
          </w:p>
        </w:tc>
        <w:tc>
          <w:tcPr>
            <w:tcW w:w="458" w:type="pct"/>
            <w:tcBorders>
              <w:top w:val="single" w:sz="4" w:space="0" w:color="auto"/>
              <w:left w:val="single" w:sz="4" w:space="0" w:color="auto"/>
              <w:bottom w:val="single" w:sz="4" w:space="0" w:color="auto"/>
              <w:right w:val="single" w:sz="4" w:space="0" w:color="auto"/>
            </w:tcBorders>
          </w:tcPr>
          <w:p w:rsidR="00184716" w:rsidRPr="006D386A" w:rsidRDefault="00184716" w:rsidP="007055EA">
            <w:pPr>
              <w:pStyle w:val="af8"/>
              <w:jc w:val="center"/>
              <w:rPr>
                <w:rFonts w:ascii="Times New Roman" w:hAnsi="Times New Roman" w:cs="Times New Roman"/>
              </w:rPr>
            </w:pPr>
            <w:r>
              <w:rPr>
                <w:rFonts w:ascii="Times New Roman" w:hAnsi="Times New Roman" w:cs="Times New Roman"/>
              </w:rPr>
              <w:t xml:space="preserve">200000 </w:t>
            </w:r>
          </w:p>
        </w:tc>
        <w:tc>
          <w:tcPr>
            <w:tcW w:w="311" w:type="pct"/>
            <w:tcBorders>
              <w:top w:val="single" w:sz="4" w:space="0" w:color="auto"/>
              <w:left w:val="single" w:sz="4" w:space="0" w:color="auto"/>
              <w:bottom w:val="single" w:sz="4" w:space="0" w:color="auto"/>
              <w:right w:val="single" w:sz="4" w:space="0" w:color="auto"/>
            </w:tcBorders>
          </w:tcPr>
          <w:p w:rsidR="00184716" w:rsidRPr="006D386A" w:rsidRDefault="00184716" w:rsidP="007055EA">
            <w:pPr>
              <w:pStyle w:val="af8"/>
              <w:jc w:val="center"/>
              <w:rPr>
                <w:rFonts w:ascii="Times New Roman" w:hAnsi="Times New Roman" w:cs="Times New Roman"/>
              </w:rPr>
            </w:pPr>
          </w:p>
        </w:tc>
        <w:tc>
          <w:tcPr>
            <w:tcW w:w="652" w:type="pct"/>
            <w:vMerge/>
            <w:tcBorders>
              <w:left w:val="single" w:sz="4" w:space="0" w:color="auto"/>
            </w:tcBorders>
          </w:tcPr>
          <w:p w:rsidR="00184716" w:rsidRPr="006D386A" w:rsidRDefault="00184716" w:rsidP="00E368CC">
            <w:pPr>
              <w:pStyle w:val="af8"/>
              <w:rPr>
                <w:rFonts w:ascii="Times New Roman" w:hAnsi="Times New Roman" w:cs="Times New Roman"/>
              </w:rPr>
            </w:pPr>
          </w:p>
        </w:tc>
      </w:tr>
      <w:tr w:rsidR="00184716" w:rsidRPr="006D386A" w:rsidTr="00184716">
        <w:trPr>
          <w:trHeight w:val="185"/>
        </w:trPr>
        <w:tc>
          <w:tcPr>
            <w:tcW w:w="229" w:type="pct"/>
            <w:vMerge/>
            <w:tcBorders>
              <w:bottom w:val="single" w:sz="4" w:space="0" w:color="auto"/>
              <w:right w:val="single" w:sz="4" w:space="0" w:color="auto"/>
            </w:tcBorders>
          </w:tcPr>
          <w:p w:rsidR="00184716" w:rsidRPr="006D386A" w:rsidRDefault="00184716" w:rsidP="00E368CC">
            <w:pPr>
              <w:pStyle w:val="af8"/>
              <w:rPr>
                <w:rFonts w:ascii="Times New Roman" w:hAnsi="Times New Roman" w:cs="Times New Roman"/>
              </w:rPr>
            </w:pPr>
          </w:p>
        </w:tc>
        <w:tc>
          <w:tcPr>
            <w:tcW w:w="2108" w:type="pct"/>
            <w:gridSpan w:val="2"/>
            <w:vMerge/>
            <w:tcBorders>
              <w:left w:val="single" w:sz="4" w:space="0" w:color="auto"/>
              <w:bottom w:val="single" w:sz="4" w:space="0" w:color="auto"/>
              <w:right w:val="single" w:sz="4" w:space="0" w:color="auto"/>
            </w:tcBorders>
          </w:tcPr>
          <w:p w:rsidR="00184716" w:rsidRPr="006D386A" w:rsidRDefault="00184716" w:rsidP="00E368CC">
            <w:pPr>
              <w:pStyle w:val="afa"/>
              <w:rPr>
                <w:rFonts w:ascii="Times New Roman" w:hAnsi="Times New Roman" w:cs="Times New Roman"/>
              </w:rPr>
            </w:pPr>
          </w:p>
        </w:tc>
        <w:tc>
          <w:tcPr>
            <w:tcW w:w="326" w:type="pct"/>
            <w:tcBorders>
              <w:top w:val="single" w:sz="4" w:space="0" w:color="auto"/>
              <w:left w:val="single" w:sz="4" w:space="0" w:color="auto"/>
              <w:right w:val="single" w:sz="4" w:space="0" w:color="auto"/>
            </w:tcBorders>
          </w:tcPr>
          <w:p w:rsidR="00184716" w:rsidRPr="006D386A" w:rsidRDefault="00184716" w:rsidP="00E368CC">
            <w:pPr>
              <w:pStyle w:val="af8"/>
              <w:jc w:val="center"/>
              <w:rPr>
                <w:rFonts w:ascii="Times New Roman" w:hAnsi="Times New Roman" w:cs="Times New Roman"/>
              </w:rPr>
            </w:pPr>
          </w:p>
        </w:tc>
        <w:tc>
          <w:tcPr>
            <w:tcW w:w="458" w:type="pct"/>
            <w:gridSpan w:val="2"/>
            <w:tcBorders>
              <w:top w:val="single" w:sz="4" w:space="0" w:color="auto"/>
              <w:left w:val="single" w:sz="4" w:space="0" w:color="auto"/>
              <w:right w:val="single" w:sz="4" w:space="0" w:color="auto"/>
            </w:tcBorders>
          </w:tcPr>
          <w:p w:rsidR="00184716" w:rsidRPr="006D386A" w:rsidRDefault="00184716" w:rsidP="00184716">
            <w:pPr>
              <w:pStyle w:val="af8"/>
              <w:jc w:val="center"/>
              <w:rPr>
                <w:rFonts w:ascii="Times New Roman" w:hAnsi="Times New Roman" w:cs="Times New Roman"/>
              </w:rPr>
            </w:pPr>
            <w:r>
              <w:rPr>
                <w:rFonts w:ascii="Times New Roman" w:hAnsi="Times New Roman" w:cs="Times New Roman"/>
              </w:rPr>
              <w:t>2027</w:t>
            </w:r>
          </w:p>
        </w:tc>
        <w:tc>
          <w:tcPr>
            <w:tcW w:w="458" w:type="pct"/>
            <w:tcBorders>
              <w:top w:val="single" w:sz="4" w:space="0" w:color="auto"/>
              <w:left w:val="single" w:sz="4" w:space="0" w:color="auto"/>
              <w:right w:val="single" w:sz="4" w:space="0" w:color="auto"/>
            </w:tcBorders>
          </w:tcPr>
          <w:p w:rsidR="00184716" w:rsidRPr="006D386A" w:rsidRDefault="00184716" w:rsidP="007055EA">
            <w:pPr>
              <w:pStyle w:val="af8"/>
              <w:jc w:val="center"/>
              <w:rPr>
                <w:rFonts w:ascii="Times New Roman" w:hAnsi="Times New Roman" w:cs="Times New Roman"/>
              </w:rPr>
            </w:pPr>
            <w:r>
              <w:rPr>
                <w:rFonts w:ascii="Times New Roman" w:hAnsi="Times New Roman" w:cs="Times New Roman"/>
              </w:rPr>
              <w:t xml:space="preserve">200000 </w:t>
            </w:r>
          </w:p>
        </w:tc>
        <w:tc>
          <w:tcPr>
            <w:tcW w:w="458" w:type="pct"/>
            <w:tcBorders>
              <w:top w:val="single" w:sz="4" w:space="0" w:color="auto"/>
              <w:left w:val="single" w:sz="4" w:space="0" w:color="auto"/>
              <w:right w:val="single" w:sz="4" w:space="0" w:color="auto"/>
            </w:tcBorders>
          </w:tcPr>
          <w:p w:rsidR="00184716" w:rsidRPr="006D386A" w:rsidRDefault="00184716" w:rsidP="007055EA">
            <w:pPr>
              <w:pStyle w:val="af8"/>
              <w:jc w:val="center"/>
              <w:rPr>
                <w:rFonts w:ascii="Times New Roman" w:hAnsi="Times New Roman" w:cs="Times New Roman"/>
              </w:rPr>
            </w:pPr>
            <w:r>
              <w:rPr>
                <w:rFonts w:ascii="Times New Roman" w:hAnsi="Times New Roman" w:cs="Times New Roman"/>
              </w:rPr>
              <w:t xml:space="preserve">200000 </w:t>
            </w:r>
          </w:p>
        </w:tc>
        <w:tc>
          <w:tcPr>
            <w:tcW w:w="311" w:type="pct"/>
            <w:tcBorders>
              <w:top w:val="single" w:sz="4" w:space="0" w:color="auto"/>
              <w:left w:val="single" w:sz="4" w:space="0" w:color="auto"/>
              <w:right w:val="single" w:sz="4" w:space="0" w:color="auto"/>
            </w:tcBorders>
          </w:tcPr>
          <w:p w:rsidR="00184716" w:rsidRPr="006D386A" w:rsidRDefault="00184716" w:rsidP="007055EA">
            <w:pPr>
              <w:pStyle w:val="af8"/>
              <w:jc w:val="center"/>
              <w:rPr>
                <w:rFonts w:ascii="Times New Roman" w:hAnsi="Times New Roman" w:cs="Times New Roman"/>
              </w:rPr>
            </w:pPr>
          </w:p>
        </w:tc>
        <w:tc>
          <w:tcPr>
            <w:tcW w:w="652" w:type="pct"/>
            <w:vMerge/>
            <w:tcBorders>
              <w:left w:val="single" w:sz="4" w:space="0" w:color="auto"/>
              <w:bottom w:val="single" w:sz="4" w:space="0" w:color="auto"/>
            </w:tcBorders>
          </w:tcPr>
          <w:p w:rsidR="00184716" w:rsidRPr="006D386A" w:rsidRDefault="00184716" w:rsidP="00E368CC">
            <w:pPr>
              <w:pStyle w:val="af8"/>
              <w:rPr>
                <w:rFonts w:ascii="Times New Roman" w:hAnsi="Times New Roman" w:cs="Times New Roman"/>
              </w:rPr>
            </w:pPr>
          </w:p>
        </w:tc>
      </w:tr>
    </w:tbl>
    <w:p w:rsidR="00E368CC" w:rsidRDefault="00E368CC" w:rsidP="00E368CC">
      <w:pPr>
        <w:pStyle w:val="Standard"/>
        <w:ind w:right="426"/>
        <w:jc w:val="center"/>
        <w:rPr>
          <w:sz w:val="22"/>
          <w:szCs w:val="26"/>
        </w:rPr>
      </w:pPr>
    </w:p>
    <w:p w:rsidR="00E368CC" w:rsidRDefault="00E368CC" w:rsidP="00E368CC">
      <w:pPr>
        <w:pStyle w:val="Standard"/>
        <w:ind w:right="426"/>
        <w:rPr>
          <w:sz w:val="22"/>
          <w:szCs w:val="26"/>
        </w:rPr>
      </w:pPr>
      <w:r>
        <w:rPr>
          <w:sz w:val="22"/>
          <w:szCs w:val="26"/>
        </w:rPr>
        <w:t>Сокращенные наименования:</w:t>
      </w:r>
    </w:p>
    <w:p w:rsidR="00E368CC" w:rsidRDefault="00E368CC" w:rsidP="00E368CC">
      <w:pPr>
        <w:pStyle w:val="Standard"/>
        <w:ind w:right="426"/>
        <w:rPr>
          <w:sz w:val="22"/>
          <w:szCs w:val="26"/>
        </w:rPr>
      </w:pPr>
    </w:p>
    <w:p w:rsidR="00E368CC" w:rsidRDefault="00E368CC" w:rsidP="00E368CC">
      <w:pPr>
        <w:pStyle w:val="Standard"/>
        <w:ind w:right="426"/>
        <w:rPr>
          <w:sz w:val="22"/>
          <w:szCs w:val="26"/>
        </w:rPr>
      </w:pPr>
      <w:r>
        <w:rPr>
          <w:sz w:val="22"/>
          <w:szCs w:val="26"/>
        </w:rPr>
        <w:t>УФ – Управление финансов администрации Некоузского муниципального района</w:t>
      </w:r>
    </w:p>
    <w:p w:rsidR="00E368CC" w:rsidRDefault="00E368CC" w:rsidP="00E368CC">
      <w:pPr>
        <w:pStyle w:val="Standard"/>
        <w:ind w:right="426"/>
        <w:jc w:val="right"/>
        <w:rPr>
          <w:sz w:val="22"/>
          <w:szCs w:val="26"/>
        </w:rPr>
      </w:pPr>
    </w:p>
    <w:p w:rsidR="00E368CC" w:rsidRDefault="00E368CC" w:rsidP="00704D22">
      <w:pPr>
        <w:pStyle w:val="Standard"/>
        <w:ind w:right="426"/>
        <w:jc w:val="right"/>
        <w:rPr>
          <w:sz w:val="22"/>
          <w:szCs w:val="26"/>
        </w:rPr>
      </w:pPr>
    </w:p>
    <w:sectPr w:rsidR="00E368CC" w:rsidSect="004C114D">
      <w:footerReference w:type="default" r:id="rId31"/>
      <w:pgSz w:w="12240" w:h="15840"/>
      <w:pgMar w:top="426" w:right="474" w:bottom="568" w:left="1134"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701" w:rsidRDefault="00957701">
      <w:r>
        <w:separator/>
      </w:r>
    </w:p>
  </w:endnote>
  <w:endnote w:type="continuationSeparator" w:id="0">
    <w:p w:rsidR="00957701" w:rsidRDefault="009577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8CC" w:rsidRPr="00473517" w:rsidRDefault="00E368CC" w:rsidP="00C35D57">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8CC" w:rsidRPr="00473517" w:rsidRDefault="00E368CC" w:rsidP="00C35D57">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701" w:rsidRDefault="00957701">
      <w:r>
        <w:separator/>
      </w:r>
    </w:p>
  </w:footnote>
  <w:footnote w:type="continuationSeparator" w:id="0">
    <w:p w:rsidR="00957701" w:rsidRDefault="009577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8CC" w:rsidRDefault="00FB7875" w:rsidP="00E368CC">
    <w:pPr>
      <w:pStyle w:val="af"/>
      <w:framePr w:wrap="around" w:vAnchor="text" w:hAnchor="margin" w:xAlign="center" w:y="1"/>
      <w:rPr>
        <w:rStyle w:val="aff1"/>
      </w:rPr>
    </w:pPr>
    <w:r>
      <w:rPr>
        <w:rStyle w:val="aff1"/>
      </w:rPr>
      <w:fldChar w:fldCharType="begin"/>
    </w:r>
    <w:r w:rsidR="00E368CC">
      <w:rPr>
        <w:rStyle w:val="aff1"/>
      </w:rPr>
      <w:instrText xml:space="preserve">PAGE  </w:instrText>
    </w:r>
    <w:r>
      <w:rPr>
        <w:rStyle w:val="aff1"/>
      </w:rPr>
      <w:fldChar w:fldCharType="end"/>
    </w:r>
  </w:p>
  <w:p w:rsidR="00E368CC" w:rsidRDefault="00E368CC">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8CC" w:rsidRDefault="00FB7875" w:rsidP="00E368CC">
    <w:pPr>
      <w:pStyle w:val="af"/>
      <w:framePr w:wrap="around" w:vAnchor="text" w:hAnchor="margin" w:xAlign="center" w:y="1"/>
      <w:rPr>
        <w:rStyle w:val="aff1"/>
      </w:rPr>
    </w:pPr>
    <w:r>
      <w:rPr>
        <w:rStyle w:val="aff1"/>
      </w:rPr>
      <w:fldChar w:fldCharType="begin"/>
    </w:r>
    <w:r w:rsidR="00E368CC">
      <w:rPr>
        <w:rStyle w:val="aff1"/>
      </w:rPr>
      <w:instrText xml:space="preserve">PAGE  </w:instrText>
    </w:r>
    <w:r>
      <w:rPr>
        <w:rStyle w:val="aff1"/>
      </w:rPr>
      <w:fldChar w:fldCharType="separate"/>
    </w:r>
    <w:r w:rsidR="00F65486">
      <w:rPr>
        <w:rStyle w:val="aff1"/>
        <w:noProof/>
      </w:rPr>
      <w:t>15</w:t>
    </w:r>
    <w:r>
      <w:rPr>
        <w:rStyle w:val="aff1"/>
      </w:rPr>
      <w:fldChar w:fldCharType="end"/>
    </w:r>
  </w:p>
  <w:p w:rsidR="00E368CC" w:rsidRDefault="00E368CC">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nsid w:val="01C47C15"/>
    <w:multiLevelType w:val="hybridMultilevel"/>
    <w:tmpl w:val="64D82D36"/>
    <w:lvl w:ilvl="0" w:tplc="F2C032FC">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
    <w:nsid w:val="0786451D"/>
    <w:multiLevelType w:val="multilevel"/>
    <w:tmpl w:val="44BEA294"/>
    <w:lvl w:ilvl="0">
      <w:start w:val="1"/>
      <w:numFmt w:val="decimal"/>
      <w:lvlText w:val="%1."/>
      <w:lvlJc w:val="left"/>
      <w:pPr>
        <w:ind w:left="1069" w:hanging="360"/>
      </w:pPr>
      <w:rPr>
        <w:sz w:val="28"/>
        <w:szCs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nsid w:val="08E27694"/>
    <w:multiLevelType w:val="hybridMultilevel"/>
    <w:tmpl w:val="65E80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1F5782"/>
    <w:multiLevelType w:val="multilevel"/>
    <w:tmpl w:val="CBDC675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3D6F29"/>
    <w:multiLevelType w:val="hybridMultilevel"/>
    <w:tmpl w:val="40B49D22"/>
    <w:lvl w:ilvl="0" w:tplc="0419000F">
      <w:start w:val="1"/>
      <w:numFmt w:val="decimal"/>
      <w:lvlText w:val="%1."/>
      <w:lvlJc w:val="left"/>
      <w:pPr>
        <w:ind w:left="720" w:hanging="360"/>
      </w:pPr>
      <w:rPr>
        <w:rFonts w:cs="Times New Roman"/>
        <w:strike w:val="0"/>
        <w:dstrike w:val="0"/>
        <w:u w:val="none"/>
        <w:effect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2C172902"/>
    <w:multiLevelType w:val="hybridMultilevel"/>
    <w:tmpl w:val="087E07B6"/>
    <w:lvl w:ilvl="0" w:tplc="D51AF8CA">
      <w:start w:val="1"/>
      <w:numFmt w:val="decimal"/>
      <w:lvlText w:val="%1."/>
      <w:lvlJc w:val="left"/>
      <w:pPr>
        <w:ind w:left="720" w:hanging="360"/>
      </w:pPr>
      <w:rPr>
        <w:rFonts w:cs="Times New Roman"/>
        <w:u w:val="singl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41FC1B36"/>
    <w:multiLevelType w:val="hybridMultilevel"/>
    <w:tmpl w:val="7FB60820"/>
    <w:lvl w:ilvl="0" w:tplc="5DA889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72F20D3"/>
    <w:multiLevelType w:val="multilevel"/>
    <w:tmpl w:val="D21E7276"/>
    <w:lvl w:ilvl="0">
      <w:start w:val="1"/>
      <w:numFmt w:val="decimal"/>
      <w:pStyle w:val="a"/>
      <w:suff w:val="space"/>
      <w:lvlText w:val="%1."/>
      <w:lvlJc w:val="left"/>
      <w:pPr>
        <w:ind w:left="0" w:firstLine="720"/>
      </w:pPr>
    </w:lvl>
    <w:lvl w:ilvl="1">
      <w:start w:val="1"/>
      <w:numFmt w:val="decimal"/>
      <w:suff w:val="space"/>
      <w:lvlText w:val="%1.%2."/>
      <w:lvlJc w:val="left"/>
      <w:pPr>
        <w:ind w:left="0" w:firstLine="720"/>
      </w:pPr>
    </w:lvl>
    <w:lvl w:ilvl="2">
      <w:start w:val="1"/>
      <w:numFmt w:val="decimal"/>
      <w:suff w:val="space"/>
      <w:lvlText w:val="%1.%2.%3."/>
      <w:lvlJc w:val="left"/>
      <w:pPr>
        <w:ind w:left="0" w:firstLine="720"/>
      </w:pPr>
    </w:lvl>
    <w:lvl w:ilvl="3">
      <w:start w:val="1"/>
      <w:numFmt w:val="decimal"/>
      <w:suff w:val="space"/>
      <w:lvlText w:val="%1.%2.%3.%4."/>
      <w:lvlJc w:val="left"/>
      <w:pPr>
        <w:ind w:left="0" w:firstLine="720"/>
      </w:pPr>
    </w:lvl>
    <w:lvl w:ilvl="4">
      <w:start w:val="1"/>
      <w:numFmt w:val="decimal"/>
      <w:suff w:val="space"/>
      <w:lvlText w:val="%1.%2.%3.%4.%5."/>
      <w:lvlJc w:val="left"/>
      <w:pPr>
        <w:ind w:left="0" w:firstLine="720"/>
      </w:pPr>
    </w:lvl>
    <w:lvl w:ilvl="5">
      <w:start w:val="1"/>
      <w:numFmt w:val="decimal"/>
      <w:lvlText w:val="%1.%2.%3.%4.%5.%6."/>
      <w:lvlJc w:val="left"/>
      <w:pPr>
        <w:tabs>
          <w:tab w:val="num" w:pos="2028"/>
        </w:tabs>
        <w:ind w:left="2028" w:hanging="936"/>
      </w:pPr>
    </w:lvl>
    <w:lvl w:ilvl="6">
      <w:start w:val="1"/>
      <w:numFmt w:val="decimal"/>
      <w:lvlText w:val="%1.%2.%3.%4.%5.%6.%7."/>
      <w:lvlJc w:val="left"/>
      <w:pPr>
        <w:tabs>
          <w:tab w:val="num" w:pos="2532"/>
        </w:tabs>
        <w:ind w:left="2532" w:hanging="1080"/>
      </w:pPr>
    </w:lvl>
    <w:lvl w:ilvl="7">
      <w:start w:val="1"/>
      <w:numFmt w:val="decimal"/>
      <w:lvlText w:val="%1.%2.%3.%4.%5.%6.%7.%8."/>
      <w:lvlJc w:val="left"/>
      <w:pPr>
        <w:tabs>
          <w:tab w:val="num" w:pos="3036"/>
        </w:tabs>
        <w:ind w:left="3036" w:hanging="1224"/>
      </w:pPr>
    </w:lvl>
    <w:lvl w:ilvl="8">
      <w:start w:val="1"/>
      <w:numFmt w:val="decimal"/>
      <w:lvlText w:val="%1.%2.%3.%4.%5.%6.%7.%8.%9."/>
      <w:lvlJc w:val="left"/>
      <w:pPr>
        <w:tabs>
          <w:tab w:val="num" w:pos="3612"/>
        </w:tabs>
        <w:ind w:left="3612" w:hanging="1440"/>
      </w:pPr>
    </w:lvl>
  </w:abstractNum>
  <w:abstractNum w:abstractNumId="10">
    <w:nsid w:val="5404568D"/>
    <w:multiLevelType w:val="hybridMultilevel"/>
    <w:tmpl w:val="1A14EB70"/>
    <w:lvl w:ilvl="0" w:tplc="345E806C">
      <w:start w:val="1"/>
      <w:numFmt w:val="decimal"/>
      <w:lvlText w:val="%1."/>
      <w:lvlJc w:val="left"/>
      <w:pPr>
        <w:ind w:left="405" w:hanging="360"/>
      </w:pPr>
      <w:rPr>
        <w:rFonts w:cs="Times New Roman"/>
      </w:rPr>
    </w:lvl>
    <w:lvl w:ilvl="1" w:tplc="04190019">
      <w:start w:val="1"/>
      <w:numFmt w:val="lowerLetter"/>
      <w:lvlText w:val="%2."/>
      <w:lvlJc w:val="left"/>
      <w:pPr>
        <w:ind w:left="1125" w:hanging="360"/>
      </w:pPr>
      <w:rPr>
        <w:rFonts w:cs="Times New Roman"/>
      </w:rPr>
    </w:lvl>
    <w:lvl w:ilvl="2" w:tplc="0419001B">
      <w:start w:val="1"/>
      <w:numFmt w:val="lowerRoman"/>
      <w:lvlText w:val="%3."/>
      <w:lvlJc w:val="right"/>
      <w:pPr>
        <w:ind w:left="1845" w:hanging="180"/>
      </w:pPr>
      <w:rPr>
        <w:rFonts w:cs="Times New Roman"/>
      </w:rPr>
    </w:lvl>
    <w:lvl w:ilvl="3" w:tplc="0419000F">
      <w:start w:val="1"/>
      <w:numFmt w:val="decimal"/>
      <w:lvlText w:val="%4."/>
      <w:lvlJc w:val="left"/>
      <w:pPr>
        <w:ind w:left="2565" w:hanging="360"/>
      </w:pPr>
      <w:rPr>
        <w:rFonts w:cs="Times New Roman"/>
      </w:rPr>
    </w:lvl>
    <w:lvl w:ilvl="4" w:tplc="04190019">
      <w:start w:val="1"/>
      <w:numFmt w:val="lowerLetter"/>
      <w:lvlText w:val="%5."/>
      <w:lvlJc w:val="left"/>
      <w:pPr>
        <w:ind w:left="3285" w:hanging="360"/>
      </w:pPr>
      <w:rPr>
        <w:rFonts w:cs="Times New Roman"/>
      </w:rPr>
    </w:lvl>
    <w:lvl w:ilvl="5" w:tplc="0419001B">
      <w:start w:val="1"/>
      <w:numFmt w:val="lowerRoman"/>
      <w:lvlText w:val="%6."/>
      <w:lvlJc w:val="right"/>
      <w:pPr>
        <w:ind w:left="4005" w:hanging="180"/>
      </w:pPr>
      <w:rPr>
        <w:rFonts w:cs="Times New Roman"/>
      </w:rPr>
    </w:lvl>
    <w:lvl w:ilvl="6" w:tplc="0419000F">
      <w:start w:val="1"/>
      <w:numFmt w:val="decimal"/>
      <w:lvlText w:val="%7."/>
      <w:lvlJc w:val="left"/>
      <w:pPr>
        <w:ind w:left="4725" w:hanging="360"/>
      </w:pPr>
      <w:rPr>
        <w:rFonts w:cs="Times New Roman"/>
      </w:rPr>
    </w:lvl>
    <w:lvl w:ilvl="7" w:tplc="04190019">
      <w:start w:val="1"/>
      <w:numFmt w:val="lowerLetter"/>
      <w:lvlText w:val="%8."/>
      <w:lvlJc w:val="left"/>
      <w:pPr>
        <w:ind w:left="5445" w:hanging="360"/>
      </w:pPr>
      <w:rPr>
        <w:rFonts w:cs="Times New Roman"/>
      </w:rPr>
    </w:lvl>
    <w:lvl w:ilvl="8" w:tplc="0419001B">
      <w:start w:val="1"/>
      <w:numFmt w:val="lowerRoman"/>
      <w:lvlText w:val="%9."/>
      <w:lvlJc w:val="right"/>
      <w:pPr>
        <w:ind w:left="6165" w:hanging="180"/>
      </w:pPr>
      <w:rPr>
        <w:rFonts w:cs="Times New Roman"/>
      </w:rPr>
    </w:lvl>
  </w:abstractNum>
  <w:abstractNum w:abstractNumId="11">
    <w:nsid w:val="5CCB1F9D"/>
    <w:multiLevelType w:val="hybridMultilevel"/>
    <w:tmpl w:val="5CD85A36"/>
    <w:lvl w:ilvl="0" w:tplc="BE625BC0">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2">
    <w:nsid w:val="695E1A28"/>
    <w:multiLevelType w:val="hybridMultilevel"/>
    <w:tmpl w:val="F1088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BB55B23"/>
    <w:multiLevelType w:val="hybridMultilevel"/>
    <w:tmpl w:val="E60C17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74A821FD"/>
    <w:multiLevelType w:val="hybridMultilevel"/>
    <w:tmpl w:val="998C083E"/>
    <w:lvl w:ilvl="0" w:tplc="63008DF6">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5">
    <w:nsid w:val="751C7BD6"/>
    <w:multiLevelType w:val="hybridMultilevel"/>
    <w:tmpl w:val="954AB058"/>
    <w:lvl w:ilvl="0" w:tplc="E7426C92">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C6F0201"/>
    <w:multiLevelType w:val="hybridMultilevel"/>
    <w:tmpl w:val="1E4A6A52"/>
    <w:lvl w:ilvl="0" w:tplc="3FAAC636">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7FCB6EA6"/>
    <w:multiLevelType w:val="hybridMultilevel"/>
    <w:tmpl w:val="7A1269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8"/>
  </w:num>
  <w:num w:numId="16">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DC5101"/>
    <w:rsid w:val="00004BFE"/>
    <w:rsid w:val="00004C1D"/>
    <w:rsid w:val="00006023"/>
    <w:rsid w:val="0001042F"/>
    <w:rsid w:val="0001054A"/>
    <w:rsid w:val="00011484"/>
    <w:rsid w:val="000155CB"/>
    <w:rsid w:val="00020844"/>
    <w:rsid w:val="00022C4F"/>
    <w:rsid w:val="00023263"/>
    <w:rsid w:val="00024C92"/>
    <w:rsid w:val="000259A5"/>
    <w:rsid w:val="000259D9"/>
    <w:rsid w:val="00026E34"/>
    <w:rsid w:val="00027F08"/>
    <w:rsid w:val="00030581"/>
    <w:rsid w:val="00034910"/>
    <w:rsid w:val="000350F8"/>
    <w:rsid w:val="0003761F"/>
    <w:rsid w:val="00037CF0"/>
    <w:rsid w:val="00040DAD"/>
    <w:rsid w:val="00040DD9"/>
    <w:rsid w:val="00041763"/>
    <w:rsid w:val="00042DC5"/>
    <w:rsid w:val="00043907"/>
    <w:rsid w:val="00047DB5"/>
    <w:rsid w:val="00051422"/>
    <w:rsid w:val="000630A5"/>
    <w:rsid w:val="000707B7"/>
    <w:rsid w:val="000710A0"/>
    <w:rsid w:val="00072B89"/>
    <w:rsid w:val="00073F82"/>
    <w:rsid w:val="0007711C"/>
    <w:rsid w:val="00084879"/>
    <w:rsid w:val="00084FC9"/>
    <w:rsid w:val="00086DFB"/>
    <w:rsid w:val="00087236"/>
    <w:rsid w:val="00090966"/>
    <w:rsid w:val="00093B10"/>
    <w:rsid w:val="00094C07"/>
    <w:rsid w:val="00095F67"/>
    <w:rsid w:val="000A0B68"/>
    <w:rsid w:val="000A3D65"/>
    <w:rsid w:val="000A63A1"/>
    <w:rsid w:val="000A784D"/>
    <w:rsid w:val="000B12AD"/>
    <w:rsid w:val="000B6EF1"/>
    <w:rsid w:val="000C18CE"/>
    <w:rsid w:val="000C4316"/>
    <w:rsid w:val="000C4B55"/>
    <w:rsid w:val="000C4F17"/>
    <w:rsid w:val="000C527F"/>
    <w:rsid w:val="000C7133"/>
    <w:rsid w:val="000D2747"/>
    <w:rsid w:val="000D602A"/>
    <w:rsid w:val="000D70EF"/>
    <w:rsid w:val="000E2349"/>
    <w:rsid w:val="000E30C9"/>
    <w:rsid w:val="000E3B47"/>
    <w:rsid w:val="000E4471"/>
    <w:rsid w:val="000F504D"/>
    <w:rsid w:val="000F7EDD"/>
    <w:rsid w:val="00101856"/>
    <w:rsid w:val="001072CA"/>
    <w:rsid w:val="00107590"/>
    <w:rsid w:val="00107A08"/>
    <w:rsid w:val="00112010"/>
    <w:rsid w:val="0011280F"/>
    <w:rsid w:val="00112C38"/>
    <w:rsid w:val="0011652F"/>
    <w:rsid w:val="0012285A"/>
    <w:rsid w:val="001251F3"/>
    <w:rsid w:val="00126934"/>
    <w:rsid w:val="001277F4"/>
    <w:rsid w:val="001341B8"/>
    <w:rsid w:val="00141EE4"/>
    <w:rsid w:val="0014427E"/>
    <w:rsid w:val="00145875"/>
    <w:rsid w:val="00145FED"/>
    <w:rsid w:val="00146FCF"/>
    <w:rsid w:val="00151B5B"/>
    <w:rsid w:val="0015328D"/>
    <w:rsid w:val="00155E7C"/>
    <w:rsid w:val="00157504"/>
    <w:rsid w:val="001577A4"/>
    <w:rsid w:val="001601CE"/>
    <w:rsid w:val="0016083C"/>
    <w:rsid w:val="0017003B"/>
    <w:rsid w:val="00171126"/>
    <w:rsid w:val="00174539"/>
    <w:rsid w:val="001769AF"/>
    <w:rsid w:val="00176D4E"/>
    <w:rsid w:val="00177082"/>
    <w:rsid w:val="001807A8"/>
    <w:rsid w:val="00180D32"/>
    <w:rsid w:val="00184716"/>
    <w:rsid w:val="00184B0D"/>
    <w:rsid w:val="0018696C"/>
    <w:rsid w:val="00194DD0"/>
    <w:rsid w:val="00196FEB"/>
    <w:rsid w:val="001A1311"/>
    <w:rsid w:val="001A244B"/>
    <w:rsid w:val="001A3C62"/>
    <w:rsid w:val="001A6C34"/>
    <w:rsid w:val="001A7E45"/>
    <w:rsid w:val="001B099F"/>
    <w:rsid w:val="001B2B96"/>
    <w:rsid w:val="001B4D18"/>
    <w:rsid w:val="001B5031"/>
    <w:rsid w:val="001B66F5"/>
    <w:rsid w:val="001B6F61"/>
    <w:rsid w:val="001C0710"/>
    <w:rsid w:val="001C1E72"/>
    <w:rsid w:val="001C1F23"/>
    <w:rsid w:val="001C7270"/>
    <w:rsid w:val="001C7917"/>
    <w:rsid w:val="001D29D9"/>
    <w:rsid w:val="001D2DB8"/>
    <w:rsid w:val="001D35ED"/>
    <w:rsid w:val="001D363E"/>
    <w:rsid w:val="001D5135"/>
    <w:rsid w:val="001D6230"/>
    <w:rsid w:val="001E11F3"/>
    <w:rsid w:val="001E1244"/>
    <w:rsid w:val="001E1666"/>
    <w:rsid w:val="001E16DD"/>
    <w:rsid w:val="001E3E9E"/>
    <w:rsid w:val="001E408E"/>
    <w:rsid w:val="001E4DE4"/>
    <w:rsid w:val="001E5C8C"/>
    <w:rsid w:val="001E62E1"/>
    <w:rsid w:val="001E73AD"/>
    <w:rsid w:val="001F0C63"/>
    <w:rsid w:val="001F580C"/>
    <w:rsid w:val="001F5A46"/>
    <w:rsid w:val="002010B3"/>
    <w:rsid w:val="002021C7"/>
    <w:rsid w:val="00203289"/>
    <w:rsid w:val="002037FB"/>
    <w:rsid w:val="00205989"/>
    <w:rsid w:val="002106FC"/>
    <w:rsid w:val="00210914"/>
    <w:rsid w:val="00210D7B"/>
    <w:rsid w:val="002132F0"/>
    <w:rsid w:val="002241E1"/>
    <w:rsid w:val="00227634"/>
    <w:rsid w:val="0023134A"/>
    <w:rsid w:val="00232EC3"/>
    <w:rsid w:val="00233A26"/>
    <w:rsid w:val="002351EA"/>
    <w:rsid w:val="002363C7"/>
    <w:rsid w:val="002408E0"/>
    <w:rsid w:val="00240F43"/>
    <w:rsid w:val="00241BB7"/>
    <w:rsid w:val="00245C38"/>
    <w:rsid w:val="00247D50"/>
    <w:rsid w:val="002517E3"/>
    <w:rsid w:val="0025214E"/>
    <w:rsid w:val="00255D2F"/>
    <w:rsid w:val="0025783B"/>
    <w:rsid w:val="002653C0"/>
    <w:rsid w:val="002663B6"/>
    <w:rsid w:val="00270434"/>
    <w:rsid w:val="0027052D"/>
    <w:rsid w:val="00272293"/>
    <w:rsid w:val="0027482E"/>
    <w:rsid w:val="00274976"/>
    <w:rsid w:val="00280B0B"/>
    <w:rsid w:val="002830F2"/>
    <w:rsid w:val="00285296"/>
    <w:rsid w:val="0028532F"/>
    <w:rsid w:val="00290544"/>
    <w:rsid w:val="00292D10"/>
    <w:rsid w:val="00296601"/>
    <w:rsid w:val="0029724C"/>
    <w:rsid w:val="002A0699"/>
    <w:rsid w:val="002A184F"/>
    <w:rsid w:val="002A4E4A"/>
    <w:rsid w:val="002A518D"/>
    <w:rsid w:val="002A79A8"/>
    <w:rsid w:val="002B0A5A"/>
    <w:rsid w:val="002B23FC"/>
    <w:rsid w:val="002B2A36"/>
    <w:rsid w:val="002B3954"/>
    <w:rsid w:val="002B3E51"/>
    <w:rsid w:val="002B6EA9"/>
    <w:rsid w:val="002C2F7C"/>
    <w:rsid w:val="002D4E9F"/>
    <w:rsid w:val="002D6B90"/>
    <w:rsid w:val="002E072E"/>
    <w:rsid w:val="002E168E"/>
    <w:rsid w:val="002E3BF6"/>
    <w:rsid w:val="002E63DC"/>
    <w:rsid w:val="002F03F9"/>
    <w:rsid w:val="002F13BE"/>
    <w:rsid w:val="002F19C0"/>
    <w:rsid w:val="002F1F7F"/>
    <w:rsid w:val="002F4B3E"/>
    <w:rsid w:val="002F6E92"/>
    <w:rsid w:val="0030141D"/>
    <w:rsid w:val="00305A73"/>
    <w:rsid w:val="003062D4"/>
    <w:rsid w:val="0030657C"/>
    <w:rsid w:val="00315750"/>
    <w:rsid w:val="0031596E"/>
    <w:rsid w:val="00326766"/>
    <w:rsid w:val="00331603"/>
    <w:rsid w:val="003323FD"/>
    <w:rsid w:val="00332ED7"/>
    <w:rsid w:val="00341B94"/>
    <w:rsid w:val="00341CF4"/>
    <w:rsid w:val="00341FF4"/>
    <w:rsid w:val="00352791"/>
    <w:rsid w:val="00353C47"/>
    <w:rsid w:val="0035546A"/>
    <w:rsid w:val="00355D21"/>
    <w:rsid w:val="00361E75"/>
    <w:rsid w:val="003631FF"/>
    <w:rsid w:val="00365BA0"/>
    <w:rsid w:val="00366A3B"/>
    <w:rsid w:val="003701A8"/>
    <w:rsid w:val="00372011"/>
    <w:rsid w:val="00372082"/>
    <w:rsid w:val="003749F8"/>
    <w:rsid w:val="00374E13"/>
    <w:rsid w:val="00383471"/>
    <w:rsid w:val="003848C6"/>
    <w:rsid w:val="003852E3"/>
    <w:rsid w:val="00385676"/>
    <w:rsid w:val="003879E1"/>
    <w:rsid w:val="00391BD5"/>
    <w:rsid w:val="00391E36"/>
    <w:rsid w:val="00392ED4"/>
    <w:rsid w:val="00395CB9"/>
    <w:rsid w:val="00396605"/>
    <w:rsid w:val="00397522"/>
    <w:rsid w:val="003A0CE4"/>
    <w:rsid w:val="003A30BC"/>
    <w:rsid w:val="003A3302"/>
    <w:rsid w:val="003A4139"/>
    <w:rsid w:val="003A454F"/>
    <w:rsid w:val="003A6319"/>
    <w:rsid w:val="003B0F44"/>
    <w:rsid w:val="003B1C02"/>
    <w:rsid w:val="003B30E8"/>
    <w:rsid w:val="003B4BE8"/>
    <w:rsid w:val="003B50E7"/>
    <w:rsid w:val="003B77BF"/>
    <w:rsid w:val="003C1635"/>
    <w:rsid w:val="003C1D02"/>
    <w:rsid w:val="003C3A0E"/>
    <w:rsid w:val="003D0FCA"/>
    <w:rsid w:val="003D2E58"/>
    <w:rsid w:val="003D77E4"/>
    <w:rsid w:val="003D7F0F"/>
    <w:rsid w:val="003E1C47"/>
    <w:rsid w:val="003E356B"/>
    <w:rsid w:val="003E45F9"/>
    <w:rsid w:val="003E484F"/>
    <w:rsid w:val="003F0E5A"/>
    <w:rsid w:val="003F6D7D"/>
    <w:rsid w:val="004032A1"/>
    <w:rsid w:val="00406AA4"/>
    <w:rsid w:val="0041398F"/>
    <w:rsid w:val="00424613"/>
    <w:rsid w:val="004257B3"/>
    <w:rsid w:val="004310AB"/>
    <w:rsid w:val="00431A78"/>
    <w:rsid w:val="004408B9"/>
    <w:rsid w:val="00440D5C"/>
    <w:rsid w:val="004422C3"/>
    <w:rsid w:val="00446051"/>
    <w:rsid w:val="004465B8"/>
    <w:rsid w:val="00451124"/>
    <w:rsid w:val="004554D7"/>
    <w:rsid w:val="00461141"/>
    <w:rsid w:val="004619E1"/>
    <w:rsid w:val="004625A6"/>
    <w:rsid w:val="004645DB"/>
    <w:rsid w:val="00466955"/>
    <w:rsid w:val="004676F3"/>
    <w:rsid w:val="0047173A"/>
    <w:rsid w:val="0047524A"/>
    <w:rsid w:val="004755DC"/>
    <w:rsid w:val="00475902"/>
    <w:rsid w:val="00476683"/>
    <w:rsid w:val="004773CD"/>
    <w:rsid w:val="0047751E"/>
    <w:rsid w:val="0047758C"/>
    <w:rsid w:val="00481101"/>
    <w:rsid w:val="00481A68"/>
    <w:rsid w:val="00484336"/>
    <w:rsid w:val="00491E87"/>
    <w:rsid w:val="00493710"/>
    <w:rsid w:val="004941EA"/>
    <w:rsid w:val="004A4D82"/>
    <w:rsid w:val="004A694A"/>
    <w:rsid w:val="004A6994"/>
    <w:rsid w:val="004A6A4A"/>
    <w:rsid w:val="004A7FED"/>
    <w:rsid w:val="004B07E5"/>
    <w:rsid w:val="004B1B91"/>
    <w:rsid w:val="004B1CB4"/>
    <w:rsid w:val="004B5AF0"/>
    <w:rsid w:val="004B6792"/>
    <w:rsid w:val="004C0D88"/>
    <w:rsid w:val="004C1018"/>
    <w:rsid w:val="004C114D"/>
    <w:rsid w:val="004C221F"/>
    <w:rsid w:val="004C48B5"/>
    <w:rsid w:val="004D01EC"/>
    <w:rsid w:val="004D157C"/>
    <w:rsid w:val="004D3125"/>
    <w:rsid w:val="004D3563"/>
    <w:rsid w:val="004E016B"/>
    <w:rsid w:val="004E067D"/>
    <w:rsid w:val="004E53DB"/>
    <w:rsid w:val="004F5B9D"/>
    <w:rsid w:val="004F6C89"/>
    <w:rsid w:val="005048F1"/>
    <w:rsid w:val="005065A4"/>
    <w:rsid w:val="00506AD2"/>
    <w:rsid w:val="00507BE5"/>
    <w:rsid w:val="0051291C"/>
    <w:rsid w:val="00514A4E"/>
    <w:rsid w:val="005151A3"/>
    <w:rsid w:val="00515FF3"/>
    <w:rsid w:val="00517338"/>
    <w:rsid w:val="005308A0"/>
    <w:rsid w:val="005314CB"/>
    <w:rsid w:val="00536EAB"/>
    <w:rsid w:val="005371DE"/>
    <w:rsid w:val="0054017E"/>
    <w:rsid w:val="005404B0"/>
    <w:rsid w:val="005419EF"/>
    <w:rsid w:val="00541AC1"/>
    <w:rsid w:val="00542D4E"/>
    <w:rsid w:val="00543647"/>
    <w:rsid w:val="00545316"/>
    <w:rsid w:val="00546B7B"/>
    <w:rsid w:val="00551872"/>
    <w:rsid w:val="005520F8"/>
    <w:rsid w:val="005523CF"/>
    <w:rsid w:val="005532E9"/>
    <w:rsid w:val="005539A6"/>
    <w:rsid w:val="00556561"/>
    <w:rsid w:val="00557638"/>
    <w:rsid w:val="00563725"/>
    <w:rsid w:val="00564FD6"/>
    <w:rsid w:val="005658B4"/>
    <w:rsid w:val="00565BD3"/>
    <w:rsid w:val="00567867"/>
    <w:rsid w:val="005704FA"/>
    <w:rsid w:val="00571D0B"/>
    <w:rsid w:val="005728ED"/>
    <w:rsid w:val="00576762"/>
    <w:rsid w:val="00576810"/>
    <w:rsid w:val="00583407"/>
    <w:rsid w:val="005865BC"/>
    <w:rsid w:val="005878F5"/>
    <w:rsid w:val="00590424"/>
    <w:rsid w:val="00590E7D"/>
    <w:rsid w:val="00592977"/>
    <w:rsid w:val="00593F48"/>
    <w:rsid w:val="00596904"/>
    <w:rsid w:val="00596D01"/>
    <w:rsid w:val="005A0E82"/>
    <w:rsid w:val="005A3337"/>
    <w:rsid w:val="005A3697"/>
    <w:rsid w:val="005A3F0D"/>
    <w:rsid w:val="005A52A8"/>
    <w:rsid w:val="005A6232"/>
    <w:rsid w:val="005A7CF5"/>
    <w:rsid w:val="005B13DA"/>
    <w:rsid w:val="005B5EC2"/>
    <w:rsid w:val="005B74AB"/>
    <w:rsid w:val="005C0B42"/>
    <w:rsid w:val="005C296B"/>
    <w:rsid w:val="005C307B"/>
    <w:rsid w:val="005C3740"/>
    <w:rsid w:val="005C4700"/>
    <w:rsid w:val="005C58C8"/>
    <w:rsid w:val="005C7979"/>
    <w:rsid w:val="005D033C"/>
    <w:rsid w:val="005D0BF9"/>
    <w:rsid w:val="005D1133"/>
    <w:rsid w:val="005D1DC2"/>
    <w:rsid w:val="005D5CC8"/>
    <w:rsid w:val="005D66A7"/>
    <w:rsid w:val="005D6F2D"/>
    <w:rsid w:val="005E1151"/>
    <w:rsid w:val="005E5EA5"/>
    <w:rsid w:val="005F0306"/>
    <w:rsid w:val="005F243B"/>
    <w:rsid w:val="0060292D"/>
    <w:rsid w:val="00606397"/>
    <w:rsid w:val="006130DB"/>
    <w:rsid w:val="0061465A"/>
    <w:rsid w:val="00614D1C"/>
    <w:rsid w:val="006162E8"/>
    <w:rsid w:val="00622D83"/>
    <w:rsid w:val="006260D9"/>
    <w:rsid w:val="0062793B"/>
    <w:rsid w:val="00627C2C"/>
    <w:rsid w:val="00632E35"/>
    <w:rsid w:val="00635871"/>
    <w:rsid w:val="00635A19"/>
    <w:rsid w:val="006367AD"/>
    <w:rsid w:val="00640AF6"/>
    <w:rsid w:val="00640B3B"/>
    <w:rsid w:val="0064673A"/>
    <w:rsid w:val="00646CEC"/>
    <w:rsid w:val="00661BBF"/>
    <w:rsid w:val="006637EC"/>
    <w:rsid w:val="00663F31"/>
    <w:rsid w:val="0066439E"/>
    <w:rsid w:val="00667C2E"/>
    <w:rsid w:val="006723F5"/>
    <w:rsid w:val="00673151"/>
    <w:rsid w:val="00676C35"/>
    <w:rsid w:val="006828B4"/>
    <w:rsid w:val="006828D7"/>
    <w:rsid w:val="00682B2B"/>
    <w:rsid w:val="0068362C"/>
    <w:rsid w:val="0068648C"/>
    <w:rsid w:val="006941AB"/>
    <w:rsid w:val="0069736B"/>
    <w:rsid w:val="006A56F3"/>
    <w:rsid w:val="006A62A7"/>
    <w:rsid w:val="006B0E29"/>
    <w:rsid w:val="006B2CF2"/>
    <w:rsid w:val="006B3389"/>
    <w:rsid w:val="006B5338"/>
    <w:rsid w:val="006B6F66"/>
    <w:rsid w:val="006B7E03"/>
    <w:rsid w:val="006B7E74"/>
    <w:rsid w:val="006C08F0"/>
    <w:rsid w:val="006C2C50"/>
    <w:rsid w:val="006C3D33"/>
    <w:rsid w:val="006C7AEA"/>
    <w:rsid w:val="006D0179"/>
    <w:rsid w:val="006D2167"/>
    <w:rsid w:val="006D4387"/>
    <w:rsid w:val="006D4A65"/>
    <w:rsid w:val="006D62E3"/>
    <w:rsid w:val="006D6C07"/>
    <w:rsid w:val="006D74C5"/>
    <w:rsid w:val="006E02C4"/>
    <w:rsid w:val="006E57D8"/>
    <w:rsid w:val="006E59A0"/>
    <w:rsid w:val="006E5B6A"/>
    <w:rsid w:val="006E63EC"/>
    <w:rsid w:val="006F0139"/>
    <w:rsid w:val="006F05CA"/>
    <w:rsid w:val="006F5EB7"/>
    <w:rsid w:val="00701E56"/>
    <w:rsid w:val="00704D22"/>
    <w:rsid w:val="0070607D"/>
    <w:rsid w:val="007105B2"/>
    <w:rsid w:val="00714C03"/>
    <w:rsid w:val="00716128"/>
    <w:rsid w:val="007177C2"/>
    <w:rsid w:val="00721786"/>
    <w:rsid w:val="00724110"/>
    <w:rsid w:val="0072599A"/>
    <w:rsid w:val="0073166F"/>
    <w:rsid w:val="00731983"/>
    <w:rsid w:val="00732872"/>
    <w:rsid w:val="00734EF4"/>
    <w:rsid w:val="00735AA7"/>
    <w:rsid w:val="00736277"/>
    <w:rsid w:val="00740EBF"/>
    <w:rsid w:val="00741252"/>
    <w:rsid w:val="00741E76"/>
    <w:rsid w:val="0074694D"/>
    <w:rsid w:val="00755E18"/>
    <w:rsid w:val="007564BF"/>
    <w:rsid w:val="007579F8"/>
    <w:rsid w:val="00757A4F"/>
    <w:rsid w:val="00763925"/>
    <w:rsid w:val="00764B7B"/>
    <w:rsid w:val="00767E77"/>
    <w:rsid w:val="00774B10"/>
    <w:rsid w:val="00775E88"/>
    <w:rsid w:val="007777F0"/>
    <w:rsid w:val="00781281"/>
    <w:rsid w:val="0078487E"/>
    <w:rsid w:val="00786670"/>
    <w:rsid w:val="00786FA7"/>
    <w:rsid w:val="007A16A0"/>
    <w:rsid w:val="007A3CE6"/>
    <w:rsid w:val="007A596E"/>
    <w:rsid w:val="007A6010"/>
    <w:rsid w:val="007A75E8"/>
    <w:rsid w:val="007B0C2F"/>
    <w:rsid w:val="007B1D0F"/>
    <w:rsid w:val="007B20EC"/>
    <w:rsid w:val="007B36EA"/>
    <w:rsid w:val="007B7430"/>
    <w:rsid w:val="007B7C54"/>
    <w:rsid w:val="007C0538"/>
    <w:rsid w:val="007C200D"/>
    <w:rsid w:val="007D2119"/>
    <w:rsid w:val="007D3F42"/>
    <w:rsid w:val="007D4A25"/>
    <w:rsid w:val="007D5552"/>
    <w:rsid w:val="007D5E1A"/>
    <w:rsid w:val="007D739D"/>
    <w:rsid w:val="007D7618"/>
    <w:rsid w:val="007E29EC"/>
    <w:rsid w:val="007E3C43"/>
    <w:rsid w:val="007E5370"/>
    <w:rsid w:val="007E62F4"/>
    <w:rsid w:val="007F5316"/>
    <w:rsid w:val="00801948"/>
    <w:rsid w:val="008028F6"/>
    <w:rsid w:val="00803C04"/>
    <w:rsid w:val="0080432D"/>
    <w:rsid w:val="00805AED"/>
    <w:rsid w:val="0080646A"/>
    <w:rsid w:val="00806C34"/>
    <w:rsid w:val="0081023D"/>
    <w:rsid w:val="008103F8"/>
    <w:rsid w:val="00810F61"/>
    <w:rsid w:val="008123F8"/>
    <w:rsid w:val="008125CC"/>
    <w:rsid w:val="008134CC"/>
    <w:rsid w:val="00813B9B"/>
    <w:rsid w:val="00817183"/>
    <w:rsid w:val="008200BF"/>
    <w:rsid w:val="00822FC5"/>
    <w:rsid w:val="008242F2"/>
    <w:rsid w:val="008279AC"/>
    <w:rsid w:val="00835DB7"/>
    <w:rsid w:val="008367A5"/>
    <w:rsid w:val="008371C3"/>
    <w:rsid w:val="00837FD0"/>
    <w:rsid w:val="00840DD6"/>
    <w:rsid w:val="00844FB9"/>
    <w:rsid w:val="00850D6C"/>
    <w:rsid w:val="00851283"/>
    <w:rsid w:val="0085139C"/>
    <w:rsid w:val="008531BD"/>
    <w:rsid w:val="00860559"/>
    <w:rsid w:val="008608A2"/>
    <w:rsid w:val="00860A29"/>
    <w:rsid w:val="00861023"/>
    <w:rsid w:val="0086496A"/>
    <w:rsid w:val="00865955"/>
    <w:rsid w:val="00866AB6"/>
    <w:rsid w:val="00875644"/>
    <w:rsid w:val="00882DFF"/>
    <w:rsid w:val="00883A4A"/>
    <w:rsid w:val="00887590"/>
    <w:rsid w:val="008879C9"/>
    <w:rsid w:val="008911C9"/>
    <w:rsid w:val="00892A27"/>
    <w:rsid w:val="00896503"/>
    <w:rsid w:val="008965E1"/>
    <w:rsid w:val="008A058F"/>
    <w:rsid w:val="008A2241"/>
    <w:rsid w:val="008A449F"/>
    <w:rsid w:val="008A4A50"/>
    <w:rsid w:val="008A4C55"/>
    <w:rsid w:val="008A4CF2"/>
    <w:rsid w:val="008A4E91"/>
    <w:rsid w:val="008B0BD6"/>
    <w:rsid w:val="008B122C"/>
    <w:rsid w:val="008B3BD2"/>
    <w:rsid w:val="008B5006"/>
    <w:rsid w:val="008B5A02"/>
    <w:rsid w:val="008C06C1"/>
    <w:rsid w:val="008C0D46"/>
    <w:rsid w:val="008C182D"/>
    <w:rsid w:val="008C57CC"/>
    <w:rsid w:val="008C637D"/>
    <w:rsid w:val="008D1D8C"/>
    <w:rsid w:val="008D355A"/>
    <w:rsid w:val="008D3B42"/>
    <w:rsid w:val="008D6578"/>
    <w:rsid w:val="008D677E"/>
    <w:rsid w:val="008D7B5D"/>
    <w:rsid w:val="008E1FD9"/>
    <w:rsid w:val="008E2493"/>
    <w:rsid w:val="008E3AF6"/>
    <w:rsid w:val="008E715F"/>
    <w:rsid w:val="008F33B4"/>
    <w:rsid w:val="008F36E2"/>
    <w:rsid w:val="008F521E"/>
    <w:rsid w:val="008F6E90"/>
    <w:rsid w:val="008F7C73"/>
    <w:rsid w:val="00900337"/>
    <w:rsid w:val="00900C15"/>
    <w:rsid w:val="00901A26"/>
    <w:rsid w:val="00901FCE"/>
    <w:rsid w:val="009024A9"/>
    <w:rsid w:val="009064C2"/>
    <w:rsid w:val="00907111"/>
    <w:rsid w:val="009071A2"/>
    <w:rsid w:val="0090728B"/>
    <w:rsid w:val="00912298"/>
    <w:rsid w:val="00912C04"/>
    <w:rsid w:val="00912E6B"/>
    <w:rsid w:val="00912EE3"/>
    <w:rsid w:val="00913618"/>
    <w:rsid w:val="0091361A"/>
    <w:rsid w:val="00913C6B"/>
    <w:rsid w:val="009147A9"/>
    <w:rsid w:val="00914836"/>
    <w:rsid w:val="0091529E"/>
    <w:rsid w:val="00917BD1"/>
    <w:rsid w:val="00930170"/>
    <w:rsid w:val="009313F3"/>
    <w:rsid w:val="00931BFD"/>
    <w:rsid w:val="00931F81"/>
    <w:rsid w:val="009334EB"/>
    <w:rsid w:val="00940D33"/>
    <w:rsid w:val="00947128"/>
    <w:rsid w:val="00947E8C"/>
    <w:rsid w:val="00956230"/>
    <w:rsid w:val="009572D6"/>
    <w:rsid w:val="00957701"/>
    <w:rsid w:val="0096064F"/>
    <w:rsid w:val="0096209C"/>
    <w:rsid w:val="0096423C"/>
    <w:rsid w:val="009656F2"/>
    <w:rsid w:val="00966934"/>
    <w:rsid w:val="00970996"/>
    <w:rsid w:val="0097453F"/>
    <w:rsid w:val="0097798F"/>
    <w:rsid w:val="00981473"/>
    <w:rsid w:val="009858BB"/>
    <w:rsid w:val="009863A3"/>
    <w:rsid w:val="00992744"/>
    <w:rsid w:val="00993FD1"/>
    <w:rsid w:val="009961E5"/>
    <w:rsid w:val="009972AC"/>
    <w:rsid w:val="009A0FF0"/>
    <w:rsid w:val="009A20B8"/>
    <w:rsid w:val="009B0AE3"/>
    <w:rsid w:val="009B67DE"/>
    <w:rsid w:val="009B682E"/>
    <w:rsid w:val="009C0A32"/>
    <w:rsid w:val="009C4E1E"/>
    <w:rsid w:val="009D3AC7"/>
    <w:rsid w:val="009D587F"/>
    <w:rsid w:val="009E09D4"/>
    <w:rsid w:val="009E1C21"/>
    <w:rsid w:val="009E2DDC"/>
    <w:rsid w:val="009E3326"/>
    <w:rsid w:val="009E5765"/>
    <w:rsid w:val="009E6A42"/>
    <w:rsid w:val="009E754A"/>
    <w:rsid w:val="009E7E5B"/>
    <w:rsid w:val="009F1784"/>
    <w:rsid w:val="009F2B88"/>
    <w:rsid w:val="009F3998"/>
    <w:rsid w:val="009F3AEA"/>
    <w:rsid w:val="009F4E5B"/>
    <w:rsid w:val="009F59BF"/>
    <w:rsid w:val="009F6965"/>
    <w:rsid w:val="009F778A"/>
    <w:rsid w:val="00A02717"/>
    <w:rsid w:val="00A029B6"/>
    <w:rsid w:val="00A02D43"/>
    <w:rsid w:val="00A04750"/>
    <w:rsid w:val="00A05142"/>
    <w:rsid w:val="00A05FD4"/>
    <w:rsid w:val="00A05FE7"/>
    <w:rsid w:val="00A102C7"/>
    <w:rsid w:val="00A10DD3"/>
    <w:rsid w:val="00A12E6D"/>
    <w:rsid w:val="00A13A22"/>
    <w:rsid w:val="00A174FA"/>
    <w:rsid w:val="00A21580"/>
    <w:rsid w:val="00A264BE"/>
    <w:rsid w:val="00A26706"/>
    <w:rsid w:val="00A3082D"/>
    <w:rsid w:val="00A32930"/>
    <w:rsid w:val="00A32B22"/>
    <w:rsid w:val="00A35BE0"/>
    <w:rsid w:val="00A42BE2"/>
    <w:rsid w:val="00A433A4"/>
    <w:rsid w:val="00A47B17"/>
    <w:rsid w:val="00A5103B"/>
    <w:rsid w:val="00A62B75"/>
    <w:rsid w:val="00A65B45"/>
    <w:rsid w:val="00A66E05"/>
    <w:rsid w:val="00A7018D"/>
    <w:rsid w:val="00A72C5F"/>
    <w:rsid w:val="00A76A77"/>
    <w:rsid w:val="00A76FFF"/>
    <w:rsid w:val="00A82ECF"/>
    <w:rsid w:val="00A85CB3"/>
    <w:rsid w:val="00A865E0"/>
    <w:rsid w:val="00A86EA7"/>
    <w:rsid w:val="00A90D75"/>
    <w:rsid w:val="00A94952"/>
    <w:rsid w:val="00A957E1"/>
    <w:rsid w:val="00AA2E5A"/>
    <w:rsid w:val="00AA4523"/>
    <w:rsid w:val="00AA56B8"/>
    <w:rsid w:val="00AA5841"/>
    <w:rsid w:val="00AB2193"/>
    <w:rsid w:val="00AB47D4"/>
    <w:rsid w:val="00AB707D"/>
    <w:rsid w:val="00AC0FA5"/>
    <w:rsid w:val="00AC10F5"/>
    <w:rsid w:val="00AC2026"/>
    <w:rsid w:val="00AC2560"/>
    <w:rsid w:val="00AC30E6"/>
    <w:rsid w:val="00AC3B9D"/>
    <w:rsid w:val="00AC4BD5"/>
    <w:rsid w:val="00AC5C8E"/>
    <w:rsid w:val="00AC66D9"/>
    <w:rsid w:val="00AC6770"/>
    <w:rsid w:val="00AC6C4B"/>
    <w:rsid w:val="00AC74E0"/>
    <w:rsid w:val="00AC7F51"/>
    <w:rsid w:val="00AD121B"/>
    <w:rsid w:val="00AD1429"/>
    <w:rsid w:val="00AD240C"/>
    <w:rsid w:val="00AD3016"/>
    <w:rsid w:val="00AD3182"/>
    <w:rsid w:val="00AD3796"/>
    <w:rsid w:val="00AD5D8F"/>
    <w:rsid w:val="00AE1955"/>
    <w:rsid w:val="00AE1B3B"/>
    <w:rsid w:val="00AE2819"/>
    <w:rsid w:val="00AE4CB3"/>
    <w:rsid w:val="00AE7436"/>
    <w:rsid w:val="00AF4647"/>
    <w:rsid w:val="00AF4C36"/>
    <w:rsid w:val="00B0232B"/>
    <w:rsid w:val="00B055F7"/>
    <w:rsid w:val="00B06E95"/>
    <w:rsid w:val="00B11922"/>
    <w:rsid w:val="00B17BB3"/>
    <w:rsid w:val="00B24641"/>
    <w:rsid w:val="00B24B34"/>
    <w:rsid w:val="00B256DD"/>
    <w:rsid w:val="00B35985"/>
    <w:rsid w:val="00B40089"/>
    <w:rsid w:val="00B4016D"/>
    <w:rsid w:val="00B4314D"/>
    <w:rsid w:val="00B4729E"/>
    <w:rsid w:val="00B478FE"/>
    <w:rsid w:val="00B51274"/>
    <w:rsid w:val="00B519E6"/>
    <w:rsid w:val="00B53131"/>
    <w:rsid w:val="00B53914"/>
    <w:rsid w:val="00B544DE"/>
    <w:rsid w:val="00B563D5"/>
    <w:rsid w:val="00B572FA"/>
    <w:rsid w:val="00B61AEF"/>
    <w:rsid w:val="00B6410D"/>
    <w:rsid w:val="00B6635A"/>
    <w:rsid w:val="00B730A3"/>
    <w:rsid w:val="00B73BD0"/>
    <w:rsid w:val="00B80087"/>
    <w:rsid w:val="00B828C3"/>
    <w:rsid w:val="00B83DF1"/>
    <w:rsid w:val="00B84E98"/>
    <w:rsid w:val="00B85590"/>
    <w:rsid w:val="00B8691A"/>
    <w:rsid w:val="00B9006B"/>
    <w:rsid w:val="00B92AB5"/>
    <w:rsid w:val="00B93435"/>
    <w:rsid w:val="00B94BF9"/>
    <w:rsid w:val="00B95684"/>
    <w:rsid w:val="00B97C21"/>
    <w:rsid w:val="00BA06C1"/>
    <w:rsid w:val="00BA3914"/>
    <w:rsid w:val="00BA59A4"/>
    <w:rsid w:val="00BB176D"/>
    <w:rsid w:val="00BB535D"/>
    <w:rsid w:val="00BB55C7"/>
    <w:rsid w:val="00BB62CA"/>
    <w:rsid w:val="00BC119D"/>
    <w:rsid w:val="00BC1C68"/>
    <w:rsid w:val="00BC215E"/>
    <w:rsid w:val="00BC2B31"/>
    <w:rsid w:val="00BC418C"/>
    <w:rsid w:val="00BC4310"/>
    <w:rsid w:val="00BC5940"/>
    <w:rsid w:val="00BC685E"/>
    <w:rsid w:val="00BC7366"/>
    <w:rsid w:val="00BD02CF"/>
    <w:rsid w:val="00BD0B4E"/>
    <w:rsid w:val="00BD1345"/>
    <w:rsid w:val="00BD171F"/>
    <w:rsid w:val="00BD1E42"/>
    <w:rsid w:val="00BD317B"/>
    <w:rsid w:val="00BD46EC"/>
    <w:rsid w:val="00BD76DD"/>
    <w:rsid w:val="00BD7F1F"/>
    <w:rsid w:val="00BD7F32"/>
    <w:rsid w:val="00BE22C6"/>
    <w:rsid w:val="00BE2FCF"/>
    <w:rsid w:val="00BE3905"/>
    <w:rsid w:val="00BE53A5"/>
    <w:rsid w:val="00BE5D22"/>
    <w:rsid w:val="00BF63A4"/>
    <w:rsid w:val="00BF66A9"/>
    <w:rsid w:val="00C006E3"/>
    <w:rsid w:val="00C076DD"/>
    <w:rsid w:val="00C078F7"/>
    <w:rsid w:val="00C14D2B"/>
    <w:rsid w:val="00C2089B"/>
    <w:rsid w:val="00C21ADC"/>
    <w:rsid w:val="00C22238"/>
    <w:rsid w:val="00C22BF1"/>
    <w:rsid w:val="00C274CC"/>
    <w:rsid w:val="00C321E1"/>
    <w:rsid w:val="00C343FC"/>
    <w:rsid w:val="00C35D57"/>
    <w:rsid w:val="00C36DEB"/>
    <w:rsid w:val="00C44FC3"/>
    <w:rsid w:val="00C45D81"/>
    <w:rsid w:val="00C4730C"/>
    <w:rsid w:val="00C50D89"/>
    <w:rsid w:val="00C51155"/>
    <w:rsid w:val="00C51C45"/>
    <w:rsid w:val="00C53443"/>
    <w:rsid w:val="00C554D5"/>
    <w:rsid w:val="00C55C94"/>
    <w:rsid w:val="00C5656E"/>
    <w:rsid w:val="00C57302"/>
    <w:rsid w:val="00C57881"/>
    <w:rsid w:val="00C61028"/>
    <w:rsid w:val="00C62544"/>
    <w:rsid w:val="00C63275"/>
    <w:rsid w:val="00C63BA2"/>
    <w:rsid w:val="00C63BF4"/>
    <w:rsid w:val="00C653FE"/>
    <w:rsid w:val="00C677E4"/>
    <w:rsid w:val="00C67987"/>
    <w:rsid w:val="00C67BC2"/>
    <w:rsid w:val="00C711CC"/>
    <w:rsid w:val="00C72635"/>
    <w:rsid w:val="00C7382C"/>
    <w:rsid w:val="00C759A7"/>
    <w:rsid w:val="00C75D1F"/>
    <w:rsid w:val="00C7692E"/>
    <w:rsid w:val="00C77A1E"/>
    <w:rsid w:val="00C77F56"/>
    <w:rsid w:val="00C808B3"/>
    <w:rsid w:val="00C81752"/>
    <w:rsid w:val="00C84405"/>
    <w:rsid w:val="00C859E7"/>
    <w:rsid w:val="00C878D2"/>
    <w:rsid w:val="00CA0DE0"/>
    <w:rsid w:val="00CA2E69"/>
    <w:rsid w:val="00CA4A30"/>
    <w:rsid w:val="00CA58DC"/>
    <w:rsid w:val="00CA6E41"/>
    <w:rsid w:val="00CA7C7A"/>
    <w:rsid w:val="00CB1C9B"/>
    <w:rsid w:val="00CB5A49"/>
    <w:rsid w:val="00CC524B"/>
    <w:rsid w:val="00CC7320"/>
    <w:rsid w:val="00CD0D2C"/>
    <w:rsid w:val="00CD139F"/>
    <w:rsid w:val="00CD4C7A"/>
    <w:rsid w:val="00CD6DFF"/>
    <w:rsid w:val="00CE6707"/>
    <w:rsid w:val="00CE6B84"/>
    <w:rsid w:val="00CF3B95"/>
    <w:rsid w:val="00CF6575"/>
    <w:rsid w:val="00CF6C55"/>
    <w:rsid w:val="00CF6DCA"/>
    <w:rsid w:val="00D03990"/>
    <w:rsid w:val="00D03FBB"/>
    <w:rsid w:val="00D0476E"/>
    <w:rsid w:val="00D072C8"/>
    <w:rsid w:val="00D07BBD"/>
    <w:rsid w:val="00D07E1C"/>
    <w:rsid w:val="00D123C6"/>
    <w:rsid w:val="00D14417"/>
    <w:rsid w:val="00D161D6"/>
    <w:rsid w:val="00D171E2"/>
    <w:rsid w:val="00D1787B"/>
    <w:rsid w:val="00D202CC"/>
    <w:rsid w:val="00D230D4"/>
    <w:rsid w:val="00D24D5B"/>
    <w:rsid w:val="00D26F0A"/>
    <w:rsid w:val="00D30F3E"/>
    <w:rsid w:val="00D36BED"/>
    <w:rsid w:val="00D40733"/>
    <w:rsid w:val="00D40A83"/>
    <w:rsid w:val="00D41065"/>
    <w:rsid w:val="00D4162F"/>
    <w:rsid w:val="00D43473"/>
    <w:rsid w:val="00D436FD"/>
    <w:rsid w:val="00D50B6F"/>
    <w:rsid w:val="00D5180F"/>
    <w:rsid w:val="00D54AA2"/>
    <w:rsid w:val="00D56410"/>
    <w:rsid w:val="00D61AF2"/>
    <w:rsid w:val="00D6443D"/>
    <w:rsid w:val="00D64541"/>
    <w:rsid w:val="00D65C4E"/>
    <w:rsid w:val="00D70C6A"/>
    <w:rsid w:val="00D72023"/>
    <w:rsid w:val="00D74C86"/>
    <w:rsid w:val="00D7705F"/>
    <w:rsid w:val="00D7759E"/>
    <w:rsid w:val="00D807ED"/>
    <w:rsid w:val="00D81D80"/>
    <w:rsid w:val="00D833DD"/>
    <w:rsid w:val="00D836BB"/>
    <w:rsid w:val="00D85458"/>
    <w:rsid w:val="00D90EC3"/>
    <w:rsid w:val="00D9417E"/>
    <w:rsid w:val="00D94D03"/>
    <w:rsid w:val="00DA1BEA"/>
    <w:rsid w:val="00DA368A"/>
    <w:rsid w:val="00DA7FFE"/>
    <w:rsid w:val="00DB20BD"/>
    <w:rsid w:val="00DB344B"/>
    <w:rsid w:val="00DB3A63"/>
    <w:rsid w:val="00DB5C1B"/>
    <w:rsid w:val="00DC0449"/>
    <w:rsid w:val="00DC364A"/>
    <w:rsid w:val="00DC44E4"/>
    <w:rsid w:val="00DC5101"/>
    <w:rsid w:val="00DC5BB8"/>
    <w:rsid w:val="00DC61D9"/>
    <w:rsid w:val="00DC79BC"/>
    <w:rsid w:val="00DD50FF"/>
    <w:rsid w:val="00DD538B"/>
    <w:rsid w:val="00DE006A"/>
    <w:rsid w:val="00DE0C09"/>
    <w:rsid w:val="00DE2A5E"/>
    <w:rsid w:val="00DE311D"/>
    <w:rsid w:val="00DE36D0"/>
    <w:rsid w:val="00DE390F"/>
    <w:rsid w:val="00DE4AD4"/>
    <w:rsid w:val="00DE5613"/>
    <w:rsid w:val="00DF052A"/>
    <w:rsid w:val="00DF2EB1"/>
    <w:rsid w:val="00DF699A"/>
    <w:rsid w:val="00DF6FF8"/>
    <w:rsid w:val="00E05237"/>
    <w:rsid w:val="00E07A15"/>
    <w:rsid w:val="00E10219"/>
    <w:rsid w:val="00E104F2"/>
    <w:rsid w:val="00E10AC7"/>
    <w:rsid w:val="00E10D7B"/>
    <w:rsid w:val="00E12588"/>
    <w:rsid w:val="00E1289D"/>
    <w:rsid w:val="00E12B04"/>
    <w:rsid w:val="00E12D7A"/>
    <w:rsid w:val="00E1353D"/>
    <w:rsid w:val="00E16904"/>
    <w:rsid w:val="00E21310"/>
    <w:rsid w:val="00E23DD7"/>
    <w:rsid w:val="00E30665"/>
    <w:rsid w:val="00E30B84"/>
    <w:rsid w:val="00E34572"/>
    <w:rsid w:val="00E368CC"/>
    <w:rsid w:val="00E41AAD"/>
    <w:rsid w:val="00E42742"/>
    <w:rsid w:val="00E4419A"/>
    <w:rsid w:val="00E46A0F"/>
    <w:rsid w:val="00E50D57"/>
    <w:rsid w:val="00E50E92"/>
    <w:rsid w:val="00E5463B"/>
    <w:rsid w:val="00E6210A"/>
    <w:rsid w:val="00E65EAC"/>
    <w:rsid w:val="00E664B8"/>
    <w:rsid w:val="00E75E18"/>
    <w:rsid w:val="00E76801"/>
    <w:rsid w:val="00E80F18"/>
    <w:rsid w:val="00E8480E"/>
    <w:rsid w:val="00E91D59"/>
    <w:rsid w:val="00E95024"/>
    <w:rsid w:val="00E961B4"/>
    <w:rsid w:val="00E96CFB"/>
    <w:rsid w:val="00EA35A5"/>
    <w:rsid w:val="00EA40B7"/>
    <w:rsid w:val="00EA64EF"/>
    <w:rsid w:val="00EB3F1A"/>
    <w:rsid w:val="00EB541D"/>
    <w:rsid w:val="00EB71C2"/>
    <w:rsid w:val="00EB7E18"/>
    <w:rsid w:val="00EC12FF"/>
    <w:rsid w:val="00EC1332"/>
    <w:rsid w:val="00EC6A84"/>
    <w:rsid w:val="00ED0361"/>
    <w:rsid w:val="00ED212D"/>
    <w:rsid w:val="00ED24E1"/>
    <w:rsid w:val="00ED2708"/>
    <w:rsid w:val="00ED684B"/>
    <w:rsid w:val="00EE2345"/>
    <w:rsid w:val="00EE2F27"/>
    <w:rsid w:val="00EE4AE2"/>
    <w:rsid w:val="00EE5178"/>
    <w:rsid w:val="00EE6C4A"/>
    <w:rsid w:val="00EE7526"/>
    <w:rsid w:val="00EF04B0"/>
    <w:rsid w:val="00EF4A0F"/>
    <w:rsid w:val="00EF5E53"/>
    <w:rsid w:val="00EF791D"/>
    <w:rsid w:val="00F015BA"/>
    <w:rsid w:val="00F03B5C"/>
    <w:rsid w:val="00F07338"/>
    <w:rsid w:val="00F07CBD"/>
    <w:rsid w:val="00F11880"/>
    <w:rsid w:val="00F12669"/>
    <w:rsid w:val="00F12AFF"/>
    <w:rsid w:val="00F14D8F"/>
    <w:rsid w:val="00F15031"/>
    <w:rsid w:val="00F15966"/>
    <w:rsid w:val="00F16E89"/>
    <w:rsid w:val="00F17643"/>
    <w:rsid w:val="00F22159"/>
    <w:rsid w:val="00F22168"/>
    <w:rsid w:val="00F22F3E"/>
    <w:rsid w:val="00F2465E"/>
    <w:rsid w:val="00F27F82"/>
    <w:rsid w:val="00F30087"/>
    <w:rsid w:val="00F30B9F"/>
    <w:rsid w:val="00F30D5F"/>
    <w:rsid w:val="00F3125E"/>
    <w:rsid w:val="00F34055"/>
    <w:rsid w:val="00F3778E"/>
    <w:rsid w:val="00F42B6F"/>
    <w:rsid w:val="00F44082"/>
    <w:rsid w:val="00F44873"/>
    <w:rsid w:val="00F45D9D"/>
    <w:rsid w:val="00F47358"/>
    <w:rsid w:val="00F51967"/>
    <w:rsid w:val="00F530DA"/>
    <w:rsid w:val="00F53256"/>
    <w:rsid w:val="00F53276"/>
    <w:rsid w:val="00F5328D"/>
    <w:rsid w:val="00F533DF"/>
    <w:rsid w:val="00F53AD4"/>
    <w:rsid w:val="00F53FE9"/>
    <w:rsid w:val="00F541FA"/>
    <w:rsid w:val="00F634BB"/>
    <w:rsid w:val="00F64D97"/>
    <w:rsid w:val="00F65486"/>
    <w:rsid w:val="00F65A4D"/>
    <w:rsid w:val="00F66966"/>
    <w:rsid w:val="00F67A57"/>
    <w:rsid w:val="00F711E3"/>
    <w:rsid w:val="00F81A54"/>
    <w:rsid w:val="00F91F40"/>
    <w:rsid w:val="00F9220D"/>
    <w:rsid w:val="00F92E96"/>
    <w:rsid w:val="00F96A1C"/>
    <w:rsid w:val="00FA2334"/>
    <w:rsid w:val="00FA7DFC"/>
    <w:rsid w:val="00FB073D"/>
    <w:rsid w:val="00FB14C6"/>
    <w:rsid w:val="00FB341B"/>
    <w:rsid w:val="00FB4259"/>
    <w:rsid w:val="00FB449B"/>
    <w:rsid w:val="00FB55E5"/>
    <w:rsid w:val="00FB69DD"/>
    <w:rsid w:val="00FB7875"/>
    <w:rsid w:val="00FB7D30"/>
    <w:rsid w:val="00FC12C5"/>
    <w:rsid w:val="00FC3579"/>
    <w:rsid w:val="00FC4F1F"/>
    <w:rsid w:val="00FC7273"/>
    <w:rsid w:val="00FD4A7F"/>
    <w:rsid w:val="00FD57C0"/>
    <w:rsid w:val="00FE3263"/>
    <w:rsid w:val="00FE3BBF"/>
    <w:rsid w:val="00FF063B"/>
    <w:rsid w:val="00FF0692"/>
    <w:rsid w:val="00FF19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10" w:qFormat="1"/>
    <w:lsdException w:name="Subtitle" w:qFormat="1"/>
    <w:lsdException w:name="Hyperlink" w:uiPriority="99"/>
    <w:lsdException w:name="FollowedHyperlink" w:uiPriority="99"/>
    <w:lsdException w:name="Strong" w:uiPriority="22" w:qFormat="1"/>
    <w:lsdException w:name="Emphasis" w:qFormat="1"/>
    <w:lsdException w:name="No List" w:uiPriority="99"/>
    <w:lsdException w:name="Table Gri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5180F"/>
  </w:style>
  <w:style w:type="paragraph" w:styleId="1">
    <w:name w:val="heading 1"/>
    <w:basedOn w:val="a0"/>
    <w:next w:val="a0"/>
    <w:link w:val="10"/>
    <w:uiPriority w:val="9"/>
    <w:qFormat/>
    <w:rsid w:val="001A1311"/>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C7382C"/>
    <w:pPr>
      <w:keepNext/>
      <w:spacing w:before="240" w:after="60"/>
      <w:outlineLvl w:val="1"/>
    </w:pPr>
    <w:rPr>
      <w:rFonts w:ascii="Arial" w:hAnsi="Arial" w:cs="Arial"/>
      <w:b/>
      <w:bCs/>
      <w:i/>
      <w:iCs/>
      <w:sz w:val="28"/>
      <w:szCs w:val="28"/>
    </w:rPr>
  </w:style>
  <w:style w:type="paragraph" w:styleId="3">
    <w:name w:val="heading 3"/>
    <w:basedOn w:val="a0"/>
    <w:link w:val="30"/>
    <w:qFormat/>
    <w:rsid w:val="004B1CB4"/>
    <w:pPr>
      <w:outlineLvl w:val="2"/>
    </w:pPr>
    <w:rPr>
      <w:rFonts w:ascii="Arial" w:hAnsi="Arial"/>
      <w:b/>
      <w:bCs/>
      <w:sz w:val="24"/>
    </w:rPr>
  </w:style>
  <w:style w:type="paragraph" w:styleId="4">
    <w:name w:val="heading 4"/>
    <w:basedOn w:val="a0"/>
    <w:next w:val="a0"/>
    <w:link w:val="40"/>
    <w:qFormat/>
    <w:rsid w:val="00947128"/>
    <w:pPr>
      <w:keepNext/>
      <w:jc w:val="center"/>
      <w:outlineLvl w:val="3"/>
    </w:pPr>
    <w:rPr>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99"/>
    <w:rsid w:val="00564F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0"/>
    <w:link w:val="32"/>
    <w:rsid w:val="006F0139"/>
    <w:pPr>
      <w:spacing w:line="360" w:lineRule="auto"/>
      <w:jc w:val="both"/>
    </w:pPr>
    <w:rPr>
      <w:sz w:val="28"/>
      <w:szCs w:val="24"/>
    </w:rPr>
  </w:style>
  <w:style w:type="paragraph" w:styleId="21">
    <w:name w:val="Body Text Indent 2"/>
    <w:basedOn w:val="a0"/>
    <w:link w:val="22"/>
    <w:rsid w:val="007B36EA"/>
    <w:pPr>
      <w:spacing w:after="120" w:line="480" w:lineRule="auto"/>
      <w:ind w:left="283"/>
    </w:pPr>
  </w:style>
  <w:style w:type="paragraph" w:styleId="a5">
    <w:name w:val="Body Text Indent"/>
    <w:basedOn w:val="a0"/>
    <w:link w:val="a6"/>
    <w:rsid w:val="003749F8"/>
    <w:pPr>
      <w:spacing w:after="120"/>
      <w:ind w:left="283"/>
    </w:pPr>
  </w:style>
  <w:style w:type="paragraph" w:styleId="a7">
    <w:name w:val="Normal (Web)"/>
    <w:basedOn w:val="a0"/>
    <w:rsid w:val="003749F8"/>
    <w:pPr>
      <w:spacing w:before="30" w:after="30"/>
    </w:pPr>
    <w:rPr>
      <w:rFonts w:ascii="Arial" w:hAnsi="Arial" w:cs="Arial"/>
      <w:color w:val="332E2D"/>
      <w:spacing w:val="2"/>
      <w:sz w:val="24"/>
      <w:szCs w:val="24"/>
    </w:rPr>
  </w:style>
  <w:style w:type="paragraph" w:customStyle="1" w:styleId="11">
    <w:name w:val="Обычный1"/>
    <w:rsid w:val="00AA5841"/>
    <w:pPr>
      <w:widowControl w:val="0"/>
    </w:pPr>
    <w:rPr>
      <w:snapToGrid w:val="0"/>
    </w:rPr>
  </w:style>
  <w:style w:type="paragraph" w:styleId="23">
    <w:name w:val="Body Text 2"/>
    <w:basedOn w:val="a0"/>
    <w:link w:val="24"/>
    <w:rsid w:val="002A184F"/>
    <w:pPr>
      <w:spacing w:after="120" w:line="480" w:lineRule="auto"/>
    </w:pPr>
  </w:style>
  <w:style w:type="paragraph" w:customStyle="1" w:styleId="Style1">
    <w:name w:val="Style1"/>
    <w:basedOn w:val="a0"/>
    <w:rsid w:val="002A184F"/>
    <w:pPr>
      <w:widowControl w:val="0"/>
      <w:autoSpaceDE w:val="0"/>
      <w:autoSpaceDN w:val="0"/>
      <w:adjustRightInd w:val="0"/>
      <w:spacing w:line="274" w:lineRule="exact"/>
      <w:jc w:val="center"/>
    </w:pPr>
    <w:rPr>
      <w:sz w:val="24"/>
      <w:szCs w:val="24"/>
    </w:rPr>
  </w:style>
  <w:style w:type="paragraph" w:customStyle="1" w:styleId="Style3">
    <w:name w:val="Style3"/>
    <w:basedOn w:val="a0"/>
    <w:rsid w:val="002A184F"/>
    <w:pPr>
      <w:widowControl w:val="0"/>
      <w:autoSpaceDE w:val="0"/>
      <w:autoSpaceDN w:val="0"/>
      <w:adjustRightInd w:val="0"/>
      <w:spacing w:line="326" w:lineRule="exact"/>
      <w:jc w:val="center"/>
    </w:pPr>
    <w:rPr>
      <w:sz w:val="24"/>
      <w:szCs w:val="24"/>
    </w:rPr>
  </w:style>
  <w:style w:type="character" w:customStyle="1" w:styleId="FontStyle14">
    <w:name w:val="Font Style14"/>
    <w:rsid w:val="002A184F"/>
    <w:rPr>
      <w:rFonts w:ascii="Times New Roman" w:hAnsi="Times New Roman" w:cs="Times New Roman"/>
      <w:b/>
      <w:bCs/>
      <w:sz w:val="26"/>
      <w:szCs w:val="26"/>
    </w:rPr>
  </w:style>
  <w:style w:type="paragraph" w:customStyle="1" w:styleId="ConsPlusTitle">
    <w:name w:val="ConsPlusTitle"/>
    <w:rsid w:val="002A184F"/>
    <w:pPr>
      <w:widowControl w:val="0"/>
      <w:autoSpaceDE w:val="0"/>
      <w:autoSpaceDN w:val="0"/>
      <w:adjustRightInd w:val="0"/>
    </w:pPr>
    <w:rPr>
      <w:rFonts w:ascii="Arial" w:hAnsi="Arial" w:cs="Arial"/>
      <w:b/>
      <w:bCs/>
    </w:rPr>
  </w:style>
  <w:style w:type="paragraph" w:customStyle="1" w:styleId="ConsPlusNonformat">
    <w:name w:val="ConsPlusNonformat"/>
    <w:rsid w:val="0097453F"/>
    <w:pPr>
      <w:widowControl w:val="0"/>
      <w:autoSpaceDE w:val="0"/>
      <w:autoSpaceDN w:val="0"/>
      <w:adjustRightInd w:val="0"/>
    </w:pPr>
    <w:rPr>
      <w:rFonts w:ascii="Courier New" w:hAnsi="Courier New" w:cs="Courier New"/>
    </w:rPr>
  </w:style>
  <w:style w:type="paragraph" w:customStyle="1" w:styleId="Style2">
    <w:name w:val="Style2"/>
    <w:basedOn w:val="a0"/>
    <w:rsid w:val="0097453F"/>
    <w:pPr>
      <w:widowControl w:val="0"/>
      <w:autoSpaceDE w:val="0"/>
      <w:autoSpaceDN w:val="0"/>
      <w:adjustRightInd w:val="0"/>
    </w:pPr>
    <w:rPr>
      <w:sz w:val="24"/>
      <w:szCs w:val="24"/>
    </w:rPr>
  </w:style>
  <w:style w:type="paragraph" w:customStyle="1" w:styleId="Style4">
    <w:name w:val="Style4"/>
    <w:basedOn w:val="a0"/>
    <w:rsid w:val="0097453F"/>
    <w:pPr>
      <w:widowControl w:val="0"/>
      <w:autoSpaceDE w:val="0"/>
      <w:autoSpaceDN w:val="0"/>
      <w:adjustRightInd w:val="0"/>
    </w:pPr>
    <w:rPr>
      <w:sz w:val="24"/>
      <w:szCs w:val="24"/>
    </w:rPr>
  </w:style>
  <w:style w:type="paragraph" w:customStyle="1" w:styleId="Style5">
    <w:name w:val="Style5"/>
    <w:basedOn w:val="a0"/>
    <w:rsid w:val="0097453F"/>
    <w:pPr>
      <w:widowControl w:val="0"/>
      <w:autoSpaceDE w:val="0"/>
      <w:autoSpaceDN w:val="0"/>
      <w:adjustRightInd w:val="0"/>
      <w:spacing w:line="282" w:lineRule="exact"/>
      <w:ind w:firstLine="562"/>
      <w:jc w:val="both"/>
    </w:pPr>
    <w:rPr>
      <w:sz w:val="24"/>
      <w:szCs w:val="24"/>
    </w:rPr>
  </w:style>
  <w:style w:type="paragraph" w:customStyle="1" w:styleId="Style6">
    <w:name w:val="Style6"/>
    <w:basedOn w:val="a0"/>
    <w:rsid w:val="0097453F"/>
    <w:pPr>
      <w:widowControl w:val="0"/>
      <w:autoSpaceDE w:val="0"/>
      <w:autoSpaceDN w:val="0"/>
      <w:adjustRightInd w:val="0"/>
      <w:spacing w:line="277" w:lineRule="exact"/>
      <w:ind w:firstLine="566"/>
      <w:jc w:val="both"/>
    </w:pPr>
    <w:rPr>
      <w:sz w:val="24"/>
      <w:szCs w:val="24"/>
    </w:rPr>
  </w:style>
  <w:style w:type="paragraph" w:customStyle="1" w:styleId="Style9">
    <w:name w:val="Style9"/>
    <w:basedOn w:val="a0"/>
    <w:rsid w:val="0097453F"/>
    <w:pPr>
      <w:widowControl w:val="0"/>
      <w:autoSpaceDE w:val="0"/>
      <w:autoSpaceDN w:val="0"/>
      <w:adjustRightInd w:val="0"/>
      <w:spacing w:line="278" w:lineRule="exact"/>
      <w:jc w:val="both"/>
    </w:pPr>
    <w:rPr>
      <w:sz w:val="24"/>
      <w:szCs w:val="24"/>
    </w:rPr>
  </w:style>
  <w:style w:type="paragraph" w:customStyle="1" w:styleId="Style12">
    <w:name w:val="Style12"/>
    <w:basedOn w:val="a0"/>
    <w:rsid w:val="0097453F"/>
    <w:pPr>
      <w:widowControl w:val="0"/>
      <w:autoSpaceDE w:val="0"/>
      <w:autoSpaceDN w:val="0"/>
      <w:adjustRightInd w:val="0"/>
      <w:spacing w:line="278" w:lineRule="exact"/>
      <w:ind w:firstLine="1219"/>
      <w:jc w:val="both"/>
    </w:pPr>
    <w:rPr>
      <w:sz w:val="24"/>
      <w:szCs w:val="24"/>
    </w:rPr>
  </w:style>
  <w:style w:type="character" w:customStyle="1" w:styleId="FontStyle15">
    <w:name w:val="Font Style15"/>
    <w:rsid w:val="0097453F"/>
    <w:rPr>
      <w:rFonts w:ascii="Times New Roman" w:hAnsi="Times New Roman" w:cs="Times New Roman"/>
      <w:sz w:val="22"/>
      <w:szCs w:val="22"/>
    </w:rPr>
  </w:style>
  <w:style w:type="character" w:customStyle="1" w:styleId="FontStyle16">
    <w:name w:val="Font Style16"/>
    <w:rsid w:val="0097453F"/>
    <w:rPr>
      <w:rFonts w:ascii="Times New Roman" w:hAnsi="Times New Roman" w:cs="Times New Roman"/>
      <w:b/>
      <w:bCs/>
      <w:sz w:val="22"/>
      <w:szCs w:val="22"/>
    </w:rPr>
  </w:style>
  <w:style w:type="paragraph" w:styleId="a8">
    <w:name w:val="Body Text"/>
    <w:basedOn w:val="a0"/>
    <w:link w:val="a9"/>
    <w:rsid w:val="004C0D88"/>
    <w:pPr>
      <w:spacing w:after="120"/>
    </w:pPr>
  </w:style>
  <w:style w:type="paragraph" w:customStyle="1" w:styleId="12">
    <w:name w:val="Абзац списка1"/>
    <w:basedOn w:val="a0"/>
    <w:qFormat/>
    <w:rsid w:val="00AE4CB3"/>
    <w:pPr>
      <w:spacing w:after="200" w:line="276" w:lineRule="auto"/>
      <w:ind w:left="720"/>
    </w:pPr>
    <w:rPr>
      <w:rFonts w:ascii="Calibri" w:hAnsi="Calibri" w:cs="Calibri"/>
      <w:sz w:val="22"/>
      <w:szCs w:val="22"/>
      <w:lang w:eastAsia="en-US"/>
    </w:rPr>
  </w:style>
  <w:style w:type="character" w:styleId="aa">
    <w:name w:val="Emphasis"/>
    <w:qFormat/>
    <w:rsid w:val="00AE4CB3"/>
    <w:rPr>
      <w:rFonts w:cs="Times New Roman"/>
      <w:i/>
      <w:iCs/>
    </w:rPr>
  </w:style>
  <w:style w:type="paragraph" w:customStyle="1" w:styleId="310">
    <w:name w:val="Основной текст 31"/>
    <w:basedOn w:val="a0"/>
    <w:rsid w:val="00A76A77"/>
    <w:pPr>
      <w:suppressAutoHyphens/>
      <w:spacing w:after="120"/>
    </w:pPr>
    <w:rPr>
      <w:sz w:val="16"/>
      <w:szCs w:val="16"/>
      <w:lang w:eastAsia="ar-SA"/>
    </w:rPr>
  </w:style>
  <w:style w:type="paragraph" w:styleId="ab">
    <w:name w:val="Balloon Text"/>
    <w:basedOn w:val="a0"/>
    <w:link w:val="ac"/>
    <w:rsid w:val="00355D21"/>
    <w:rPr>
      <w:rFonts w:ascii="Segoe UI" w:hAnsi="Segoe UI" w:cs="Segoe UI"/>
      <w:sz w:val="18"/>
      <w:szCs w:val="18"/>
    </w:rPr>
  </w:style>
  <w:style w:type="character" w:customStyle="1" w:styleId="ac">
    <w:name w:val="Текст выноски Знак"/>
    <w:link w:val="ab"/>
    <w:rsid w:val="00355D21"/>
    <w:rPr>
      <w:rFonts w:ascii="Segoe UI" w:hAnsi="Segoe UI" w:cs="Segoe UI"/>
      <w:sz w:val="18"/>
      <w:szCs w:val="18"/>
    </w:rPr>
  </w:style>
  <w:style w:type="paragraph" w:styleId="ad">
    <w:name w:val="footer"/>
    <w:basedOn w:val="a0"/>
    <w:link w:val="ae"/>
    <w:rsid w:val="00C35D57"/>
    <w:pPr>
      <w:widowControl w:val="0"/>
      <w:tabs>
        <w:tab w:val="center" w:pos="4677"/>
        <w:tab w:val="right" w:pos="9355"/>
      </w:tabs>
    </w:pPr>
    <w:rPr>
      <w:sz w:val="18"/>
      <w:szCs w:val="18"/>
    </w:rPr>
  </w:style>
  <w:style w:type="character" w:customStyle="1" w:styleId="ae">
    <w:name w:val="Нижний колонтитул Знак"/>
    <w:link w:val="ad"/>
    <w:rsid w:val="00C35D57"/>
    <w:rPr>
      <w:sz w:val="18"/>
      <w:szCs w:val="18"/>
    </w:rPr>
  </w:style>
  <w:style w:type="paragraph" w:styleId="af">
    <w:name w:val="header"/>
    <w:basedOn w:val="a0"/>
    <w:link w:val="af0"/>
    <w:uiPriority w:val="99"/>
    <w:rsid w:val="00353C47"/>
    <w:pPr>
      <w:tabs>
        <w:tab w:val="center" w:pos="4677"/>
        <w:tab w:val="right" w:pos="9355"/>
      </w:tabs>
    </w:pPr>
  </w:style>
  <w:style w:type="character" w:customStyle="1" w:styleId="af0">
    <w:name w:val="Верхний колонтитул Знак"/>
    <w:basedOn w:val="a1"/>
    <w:link w:val="af"/>
    <w:uiPriority w:val="99"/>
    <w:rsid w:val="00353C47"/>
  </w:style>
  <w:style w:type="paragraph" w:customStyle="1" w:styleId="p3">
    <w:name w:val="p3"/>
    <w:basedOn w:val="a0"/>
    <w:rsid w:val="002B0A5A"/>
    <w:pPr>
      <w:spacing w:before="100" w:beforeAutospacing="1" w:after="100" w:afterAutospacing="1"/>
    </w:pPr>
    <w:rPr>
      <w:sz w:val="24"/>
      <w:szCs w:val="24"/>
    </w:rPr>
  </w:style>
  <w:style w:type="paragraph" w:customStyle="1" w:styleId="p4">
    <w:name w:val="p4"/>
    <w:basedOn w:val="a0"/>
    <w:rsid w:val="002B0A5A"/>
    <w:pPr>
      <w:spacing w:before="100" w:beforeAutospacing="1" w:after="100" w:afterAutospacing="1"/>
    </w:pPr>
    <w:rPr>
      <w:sz w:val="24"/>
      <w:szCs w:val="24"/>
    </w:rPr>
  </w:style>
  <w:style w:type="paragraph" w:customStyle="1" w:styleId="p5">
    <w:name w:val="p5"/>
    <w:basedOn w:val="a0"/>
    <w:rsid w:val="002B0A5A"/>
    <w:pPr>
      <w:spacing w:before="100" w:beforeAutospacing="1" w:after="100" w:afterAutospacing="1"/>
    </w:pPr>
    <w:rPr>
      <w:sz w:val="24"/>
      <w:szCs w:val="24"/>
    </w:rPr>
  </w:style>
  <w:style w:type="character" w:customStyle="1" w:styleId="s1">
    <w:name w:val="s1"/>
    <w:rsid w:val="002B0A5A"/>
  </w:style>
  <w:style w:type="paragraph" w:customStyle="1" w:styleId="Standard">
    <w:name w:val="Standard"/>
    <w:rsid w:val="00146FCF"/>
    <w:pPr>
      <w:widowControl w:val="0"/>
      <w:suppressAutoHyphens/>
      <w:autoSpaceDN w:val="0"/>
    </w:pPr>
    <w:rPr>
      <w:rFonts w:eastAsia="Lucida Sans Unicode" w:cs="Tahoma"/>
      <w:color w:val="000000"/>
      <w:kern w:val="3"/>
      <w:sz w:val="24"/>
      <w:szCs w:val="24"/>
      <w:lang w:eastAsia="en-US" w:bidi="en-US"/>
    </w:rPr>
  </w:style>
  <w:style w:type="paragraph" w:customStyle="1" w:styleId="ConsPlusNormal">
    <w:name w:val="ConsPlusNormal"/>
    <w:link w:val="ConsPlusNormal0"/>
    <w:rsid w:val="00AF4C36"/>
    <w:pPr>
      <w:widowControl w:val="0"/>
      <w:autoSpaceDE w:val="0"/>
      <w:autoSpaceDN w:val="0"/>
      <w:adjustRightInd w:val="0"/>
      <w:ind w:firstLine="720"/>
    </w:pPr>
    <w:rPr>
      <w:rFonts w:ascii="Arial" w:hAnsi="Arial" w:cs="Arial"/>
    </w:rPr>
  </w:style>
  <w:style w:type="character" w:customStyle="1" w:styleId="af1">
    <w:name w:val="Гипертекстовая ссылка"/>
    <w:uiPriority w:val="99"/>
    <w:rsid w:val="00AF4C36"/>
    <w:rPr>
      <w:color w:val="106BBE"/>
    </w:rPr>
  </w:style>
  <w:style w:type="paragraph" w:customStyle="1" w:styleId="af2">
    <w:name w:val="Заголовок_пост"/>
    <w:basedOn w:val="a0"/>
    <w:rsid w:val="009147A9"/>
    <w:pPr>
      <w:tabs>
        <w:tab w:val="left" w:pos="10440"/>
      </w:tabs>
      <w:ind w:left="720" w:right="4627"/>
    </w:pPr>
    <w:rPr>
      <w:sz w:val="26"/>
      <w:szCs w:val="24"/>
    </w:rPr>
  </w:style>
  <w:style w:type="paragraph" w:customStyle="1" w:styleId="af3">
    <w:name w:val="Абзац_пост"/>
    <w:basedOn w:val="a0"/>
    <w:rsid w:val="009147A9"/>
    <w:pPr>
      <w:spacing w:before="120"/>
      <w:ind w:firstLine="720"/>
      <w:jc w:val="both"/>
    </w:pPr>
    <w:rPr>
      <w:sz w:val="26"/>
      <w:szCs w:val="24"/>
    </w:rPr>
  </w:style>
  <w:style w:type="paragraph" w:customStyle="1" w:styleId="a">
    <w:name w:val="Рассылка"/>
    <w:basedOn w:val="af3"/>
    <w:rsid w:val="009147A9"/>
    <w:pPr>
      <w:numPr>
        <w:numId w:val="1"/>
      </w:numPr>
      <w:tabs>
        <w:tab w:val="left" w:pos="2160"/>
      </w:tabs>
      <w:spacing w:before="0"/>
      <w:ind w:left="2160" w:hanging="1440"/>
    </w:pPr>
  </w:style>
  <w:style w:type="paragraph" w:customStyle="1" w:styleId="af4">
    <w:name w:val="Пункт_пост"/>
    <w:basedOn w:val="a0"/>
    <w:rsid w:val="009147A9"/>
    <w:pPr>
      <w:spacing w:before="120"/>
      <w:ind w:firstLine="720"/>
      <w:jc w:val="both"/>
    </w:pPr>
    <w:rPr>
      <w:sz w:val="26"/>
      <w:szCs w:val="24"/>
    </w:rPr>
  </w:style>
  <w:style w:type="character" w:styleId="af5">
    <w:name w:val="Hyperlink"/>
    <w:uiPriority w:val="99"/>
    <w:unhideWhenUsed/>
    <w:rsid w:val="009147A9"/>
    <w:rPr>
      <w:color w:val="0000FF"/>
      <w:u w:val="single"/>
    </w:rPr>
  </w:style>
  <w:style w:type="paragraph" w:styleId="HTML">
    <w:name w:val="HTML Preformatted"/>
    <w:basedOn w:val="a0"/>
    <w:link w:val="HTML0"/>
    <w:unhideWhenUsed/>
    <w:rsid w:val="00914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rPr>
  </w:style>
  <w:style w:type="character" w:customStyle="1" w:styleId="HTML0">
    <w:name w:val="Стандартный HTML Знак"/>
    <w:link w:val="HTML"/>
    <w:rsid w:val="009147A9"/>
    <w:rPr>
      <w:rFonts w:ascii="Courier New" w:hAnsi="Courier New"/>
    </w:rPr>
  </w:style>
  <w:style w:type="paragraph" w:styleId="33">
    <w:name w:val="Body Text Indent 3"/>
    <w:basedOn w:val="a0"/>
    <w:link w:val="34"/>
    <w:unhideWhenUsed/>
    <w:rsid w:val="009147A9"/>
    <w:pPr>
      <w:spacing w:after="120"/>
      <w:ind w:left="283"/>
    </w:pPr>
    <w:rPr>
      <w:sz w:val="16"/>
      <w:szCs w:val="16"/>
    </w:rPr>
  </w:style>
  <w:style w:type="character" w:customStyle="1" w:styleId="34">
    <w:name w:val="Основной текст с отступом 3 Знак"/>
    <w:link w:val="33"/>
    <w:rsid w:val="009147A9"/>
    <w:rPr>
      <w:sz w:val="16"/>
      <w:szCs w:val="16"/>
    </w:rPr>
  </w:style>
  <w:style w:type="paragraph" w:styleId="af6">
    <w:name w:val="List Paragraph"/>
    <w:basedOn w:val="a0"/>
    <w:uiPriority w:val="34"/>
    <w:qFormat/>
    <w:rsid w:val="009147A9"/>
    <w:pPr>
      <w:ind w:left="720"/>
      <w:contextualSpacing/>
    </w:pPr>
    <w:rPr>
      <w:sz w:val="24"/>
      <w:szCs w:val="24"/>
    </w:rPr>
  </w:style>
  <w:style w:type="character" w:customStyle="1" w:styleId="ConsPlusNormal0">
    <w:name w:val="ConsPlusNormal Знак"/>
    <w:link w:val="ConsPlusNormal"/>
    <w:locked/>
    <w:rsid w:val="009147A9"/>
    <w:rPr>
      <w:rFonts w:ascii="Arial" w:hAnsi="Arial" w:cs="Arial"/>
    </w:rPr>
  </w:style>
  <w:style w:type="paragraph" w:customStyle="1" w:styleId="Heading">
    <w:name w:val="Heading"/>
    <w:rsid w:val="00BE5D22"/>
    <w:pPr>
      <w:widowControl w:val="0"/>
      <w:suppressAutoHyphens/>
      <w:autoSpaceDE w:val="0"/>
    </w:pPr>
    <w:rPr>
      <w:rFonts w:ascii="Arial" w:eastAsia="Arial" w:hAnsi="Arial" w:cs="Arial"/>
      <w:b/>
      <w:bCs/>
      <w:sz w:val="22"/>
      <w:szCs w:val="22"/>
      <w:lang w:eastAsia="ar-SA"/>
    </w:rPr>
  </w:style>
  <w:style w:type="character" w:customStyle="1" w:styleId="af7">
    <w:name w:val="Цветовое выделение"/>
    <w:uiPriority w:val="99"/>
    <w:rsid w:val="00B17BB3"/>
    <w:rPr>
      <w:b/>
      <w:bCs/>
      <w:color w:val="000080"/>
    </w:rPr>
  </w:style>
  <w:style w:type="paragraph" w:customStyle="1" w:styleId="af8">
    <w:name w:val="Нормальный (таблица)"/>
    <w:basedOn w:val="a0"/>
    <w:next w:val="a0"/>
    <w:uiPriority w:val="99"/>
    <w:rsid w:val="00B17BB3"/>
    <w:pPr>
      <w:widowControl w:val="0"/>
      <w:autoSpaceDE w:val="0"/>
      <w:autoSpaceDN w:val="0"/>
      <w:adjustRightInd w:val="0"/>
      <w:jc w:val="both"/>
    </w:pPr>
    <w:rPr>
      <w:rFonts w:ascii="Arial" w:hAnsi="Arial" w:cs="Arial"/>
      <w:sz w:val="24"/>
      <w:szCs w:val="24"/>
    </w:rPr>
  </w:style>
  <w:style w:type="paragraph" w:customStyle="1" w:styleId="af9">
    <w:name w:val="Таблицы (моноширинный)"/>
    <w:basedOn w:val="a0"/>
    <w:next w:val="a0"/>
    <w:uiPriority w:val="99"/>
    <w:rsid w:val="00B17BB3"/>
    <w:pPr>
      <w:widowControl w:val="0"/>
      <w:autoSpaceDE w:val="0"/>
      <w:autoSpaceDN w:val="0"/>
      <w:adjustRightInd w:val="0"/>
      <w:jc w:val="both"/>
    </w:pPr>
    <w:rPr>
      <w:rFonts w:ascii="Courier New" w:hAnsi="Courier New" w:cs="Courier New"/>
      <w:sz w:val="24"/>
      <w:szCs w:val="24"/>
    </w:rPr>
  </w:style>
  <w:style w:type="paragraph" w:customStyle="1" w:styleId="afa">
    <w:name w:val="Прижатый влево"/>
    <w:basedOn w:val="a0"/>
    <w:next w:val="a0"/>
    <w:uiPriority w:val="99"/>
    <w:rsid w:val="00B17BB3"/>
    <w:pPr>
      <w:widowControl w:val="0"/>
      <w:autoSpaceDE w:val="0"/>
      <w:autoSpaceDN w:val="0"/>
      <w:adjustRightInd w:val="0"/>
    </w:pPr>
    <w:rPr>
      <w:rFonts w:ascii="Arial" w:hAnsi="Arial" w:cs="Arial"/>
      <w:sz w:val="24"/>
      <w:szCs w:val="24"/>
    </w:rPr>
  </w:style>
  <w:style w:type="paragraph" w:styleId="afb">
    <w:name w:val="No Spacing"/>
    <w:uiPriority w:val="1"/>
    <w:qFormat/>
    <w:rsid w:val="00BE3905"/>
    <w:rPr>
      <w:rFonts w:ascii="Calibri" w:eastAsia="Calibri" w:hAnsi="Calibri"/>
      <w:sz w:val="22"/>
      <w:szCs w:val="22"/>
      <w:lang w:eastAsia="en-US"/>
    </w:rPr>
  </w:style>
  <w:style w:type="character" w:customStyle="1" w:styleId="afc">
    <w:name w:val="Основной текст_"/>
    <w:link w:val="13"/>
    <w:rsid w:val="008531BD"/>
    <w:rPr>
      <w:sz w:val="25"/>
      <w:szCs w:val="25"/>
      <w:shd w:val="clear" w:color="auto" w:fill="FFFFFF"/>
    </w:rPr>
  </w:style>
  <w:style w:type="paragraph" w:customStyle="1" w:styleId="13">
    <w:name w:val="Основной текст1"/>
    <w:basedOn w:val="a0"/>
    <w:link w:val="afc"/>
    <w:rsid w:val="008531BD"/>
    <w:pPr>
      <w:widowControl w:val="0"/>
      <w:shd w:val="clear" w:color="auto" w:fill="FFFFFF"/>
      <w:spacing w:before="600" w:after="720" w:line="0" w:lineRule="atLeast"/>
    </w:pPr>
    <w:rPr>
      <w:sz w:val="25"/>
      <w:szCs w:val="25"/>
    </w:rPr>
  </w:style>
  <w:style w:type="character" w:customStyle="1" w:styleId="10">
    <w:name w:val="Заголовок 1 Знак"/>
    <w:link w:val="1"/>
    <w:uiPriority w:val="9"/>
    <w:rsid w:val="00E76801"/>
    <w:rPr>
      <w:rFonts w:ascii="Arial" w:hAnsi="Arial" w:cs="Arial"/>
      <w:b/>
      <w:bCs/>
      <w:kern w:val="32"/>
      <w:sz w:val="32"/>
      <w:szCs w:val="32"/>
    </w:rPr>
  </w:style>
  <w:style w:type="character" w:customStyle="1" w:styleId="20">
    <w:name w:val="Заголовок 2 Знак"/>
    <w:link w:val="2"/>
    <w:rsid w:val="00E76801"/>
    <w:rPr>
      <w:rFonts w:ascii="Arial" w:hAnsi="Arial" w:cs="Arial"/>
      <w:b/>
      <w:bCs/>
      <w:i/>
      <w:iCs/>
      <w:sz w:val="28"/>
      <w:szCs w:val="28"/>
    </w:rPr>
  </w:style>
  <w:style w:type="numbering" w:customStyle="1" w:styleId="14">
    <w:name w:val="Нет списка1"/>
    <w:next w:val="a3"/>
    <w:uiPriority w:val="99"/>
    <w:semiHidden/>
    <w:unhideWhenUsed/>
    <w:rsid w:val="00E76801"/>
  </w:style>
  <w:style w:type="character" w:styleId="afd">
    <w:name w:val="FollowedHyperlink"/>
    <w:uiPriority w:val="99"/>
    <w:unhideWhenUsed/>
    <w:rsid w:val="00E76801"/>
    <w:rPr>
      <w:strike w:val="0"/>
      <w:dstrike w:val="0"/>
      <w:color w:val="0075C5"/>
      <w:u w:val="none"/>
      <w:effect w:val="none"/>
    </w:rPr>
  </w:style>
  <w:style w:type="character" w:styleId="afe">
    <w:name w:val="Strong"/>
    <w:uiPriority w:val="22"/>
    <w:qFormat/>
    <w:rsid w:val="00E76801"/>
    <w:rPr>
      <w:b/>
      <w:bCs/>
    </w:rPr>
  </w:style>
  <w:style w:type="paragraph" w:customStyle="1" w:styleId="mainlink">
    <w:name w:val="mainlink"/>
    <w:basedOn w:val="a0"/>
    <w:rsid w:val="00E76801"/>
    <w:pPr>
      <w:spacing w:before="100" w:beforeAutospacing="1" w:after="100" w:afterAutospacing="1"/>
    </w:pPr>
    <w:rPr>
      <w:color w:val="0075C5"/>
      <w:sz w:val="24"/>
      <w:szCs w:val="24"/>
    </w:rPr>
  </w:style>
  <w:style w:type="paragraph" w:customStyle="1" w:styleId="clear">
    <w:name w:val="clear"/>
    <w:basedOn w:val="a0"/>
    <w:rsid w:val="00E76801"/>
    <w:pPr>
      <w:spacing w:line="0" w:lineRule="atLeast"/>
    </w:pPr>
    <w:rPr>
      <w:sz w:val="2"/>
      <w:szCs w:val="2"/>
    </w:rPr>
  </w:style>
  <w:style w:type="paragraph" w:customStyle="1" w:styleId="h1">
    <w:name w:val="h1"/>
    <w:basedOn w:val="a0"/>
    <w:rsid w:val="00E76801"/>
    <w:pPr>
      <w:spacing w:before="100" w:beforeAutospacing="1" w:after="100" w:afterAutospacing="1"/>
    </w:pPr>
    <w:rPr>
      <w:sz w:val="30"/>
      <w:szCs w:val="30"/>
    </w:rPr>
  </w:style>
  <w:style w:type="paragraph" w:customStyle="1" w:styleId="outerwrapper">
    <w:name w:val="outerwrapper"/>
    <w:basedOn w:val="a0"/>
    <w:rsid w:val="00E76801"/>
    <w:pPr>
      <w:shd w:val="clear" w:color="auto" w:fill="FAFAFA"/>
    </w:pPr>
    <w:rPr>
      <w:sz w:val="24"/>
      <w:szCs w:val="24"/>
    </w:rPr>
  </w:style>
  <w:style w:type="paragraph" w:customStyle="1" w:styleId="mainpage">
    <w:name w:val="mainpage"/>
    <w:basedOn w:val="a0"/>
    <w:rsid w:val="00E76801"/>
    <w:pPr>
      <w:shd w:val="clear" w:color="auto" w:fill="FAFAFA"/>
      <w:spacing w:before="100" w:beforeAutospacing="1" w:after="100" w:afterAutospacing="1"/>
    </w:pPr>
    <w:rPr>
      <w:sz w:val="24"/>
      <w:szCs w:val="24"/>
    </w:rPr>
  </w:style>
  <w:style w:type="paragraph" w:customStyle="1" w:styleId="wrapper">
    <w:name w:val="wrapper"/>
    <w:basedOn w:val="a0"/>
    <w:rsid w:val="00E76801"/>
    <w:rPr>
      <w:sz w:val="24"/>
      <w:szCs w:val="24"/>
    </w:rPr>
  </w:style>
  <w:style w:type="paragraph" w:customStyle="1" w:styleId="mobilewrapper">
    <w:name w:val="mobilewrapper"/>
    <w:basedOn w:val="a0"/>
    <w:rsid w:val="00E76801"/>
    <w:pPr>
      <w:shd w:val="clear" w:color="auto" w:fill="FAFAFA"/>
      <w:spacing w:before="100" w:beforeAutospacing="1" w:after="100" w:afterAutospacing="1"/>
    </w:pPr>
    <w:rPr>
      <w:sz w:val="24"/>
      <w:szCs w:val="24"/>
    </w:rPr>
  </w:style>
  <w:style w:type="paragraph" w:customStyle="1" w:styleId="topmenubg">
    <w:name w:val="topmenubg"/>
    <w:basedOn w:val="a0"/>
    <w:rsid w:val="00E76801"/>
    <w:pPr>
      <w:spacing w:before="100" w:beforeAutospacing="1" w:after="100" w:afterAutospacing="1"/>
    </w:pPr>
    <w:rPr>
      <w:sz w:val="24"/>
      <w:szCs w:val="24"/>
    </w:rPr>
  </w:style>
  <w:style w:type="paragraph" w:customStyle="1" w:styleId="topmenuwrapper">
    <w:name w:val="topmenuwrapper"/>
    <w:basedOn w:val="a0"/>
    <w:rsid w:val="00E76801"/>
    <w:rPr>
      <w:sz w:val="24"/>
      <w:szCs w:val="24"/>
    </w:rPr>
  </w:style>
  <w:style w:type="paragraph" w:customStyle="1" w:styleId="loginform">
    <w:name w:val="loginform"/>
    <w:basedOn w:val="a0"/>
    <w:rsid w:val="00E76801"/>
    <w:pPr>
      <w:shd w:val="clear" w:color="auto" w:fill="FAFAFA"/>
      <w:spacing w:after="100" w:afterAutospacing="1"/>
      <w:ind w:left="-5250"/>
    </w:pPr>
    <w:rPr>
      <w:sz w:val="24"/>
      <w:szCs w:val="24"/>
    </w:rPr>
  </w:style>
  <w:style w:type="paragraph" w:customStyle="1" w:styleId="mobileouterwrapper">
    <w:name w:val="mobileouterwrapper"/>
    <w:basedOn w:val="a0"/>
    <w:rsid w:val="00E76801"/>
    <w:pPr>
      <w:shd w:val="clear" w:color="auto" w:fill="EDE9E0"/>
      <w:spacing w:before="100" w:beforeAutospacing="1" w:after="100" w:afterAutospacing="1"/>
    </w:pPr>
    <w:rPr>
      <w:sz w:val="24"/>
      <w:szCs w:val="24"/>
    </w:rPr>
  </w:style>
  <w:style w:type="paragraph" w:customStyle="1" w:styleId="15">
    <w:name w:val="Нижний колонтитул1"/>
    <w:basedOn w:val="a0"/>
    <w:rsid w:val="00E76801"/>
    <w:pPr>
      <w:spacing w:before="100" w:beforeAutospacing="1" w:after="100" w:afterAutospacing="1"/>
    </w:pPr>
    <w:rPr>
      <w:sz w:val="24"/>
      <w:szCs w:val="24"/>
    </w:rPr>
  </w:style>
  <w:style w:type="paragraph" w:customStyle="1" w:styleId="prefooter">
    <w:name w:val="prefooter"/>
    <w:basedOn w:val="a0"/>
    <w:rsid w:val="00E76801"/>
    <w:pPr>
      <w:spacing w:before="100" w:beforeAutospacing="1" w:after="100" w:afterAutospacing="1"/>
    </w:pPr>
    <w:rPr>
      <w:sz w:val="24"/>
      <w:szCs w:val="24"/>
    </w:rPr>
  </w:style>
  <w:style w:type="paragraph" w:customStyle="1" w:styleId="wrapperfooter">
    <w:name w:val="wrapperfooter"/>
    <w:basedOn w:val="a0"/>
    <w:rsid w:val="00E76801"/>
    <w:rPr>
      <w:sz w:val="24"/>
      <w:szCs w:val="24"/>
    </w:rPr>
  </w:style>
  <w:style w:type="paragraph" w:customStyle="1" w:styleId="wrapperprefooter">
    <w:name w:val="wrapperprefooter"/>
    <w:basedOn w:val="a0"/>
    <w:rsid w:val="00E76801"/>
    <w:rPr>
      <w:sz w:val="24"/>
      <w:szCs w:val="24"/>
    </w:rPr>
  </w:style>
  <w:style w:type="paragraph" w:customStyle="1" w:styleId="prefootershadow">
    <w:name w:val="prefootershadow"/>
    <w:basedOn w:val="a0"/>
    <w:rsid w:val="00E76801"/>
    <w:pPr>
      <w:spacing w:before="100" w:beforeAutospacing="1" w:after="100" w:afterAutospacing="1"/>
    </w:pPr>
    <w:rPr>
      <w:sz w:val="24"/>
      <w:szCs w:val="24"/>
    </w:rPr>
  </w:style>
  <w:style w:type="paragraph" w:customStyle="1" w:styleId="leftcol">
    <w:name w:val="leftcol"/>
    <w:basedOn w:val="a0"/>
    <w:rsid w:val="00E76801"/>
    <w:pPr>
      <w:spacing w:before="100" w:beforeAutospacing="1" w:after="100" w:afterAutospacing="1"/>
    </w:pPr>
    <w:rPr>
      <w:sz w:val="24"/>
      <w:szCs w:val="24"/>
    </w:rPr>
  </w:style>
  <w:style w:type="paragraph" w:customStyle="1" w:styleId="rightcol">
    <w:name w:val="rightcol"/>
    <w:basedOn w:val="a0"/>
    <w:rsid w:val="00E76801"/>
    <w:pPr>
      <w:spacing w:before="100" w:beforeAutospacing="1" w:after="100" w:afterAutospacing="1"/>
      <w:ind w:left="3750"/>
    </w:pPr>
    <w:rPr>
      <w:sz w:val="24"/>
      <w:szCs w:val="24"/>
    </w:rPr>
  </w:style>
  <w:style w:type="paragraph" w:customStyle="1" w:styleId="hfooter">
    <w:name w:val="hfooter"/>
    <w:basedOn w:val="a0"/>
    <w:rsid w:val="00E76801"/>
    <w:pPr>
      <w:spacing w:before="100" w:beforeAutospacing="1" w:after="100" w:afterAutospacing="1"/>
    </w:pPr>
    <w:rPr>
      <w:sz w:val="24"/>
      <w:szCs w:val="24"/>
    </w:rPr>
  </w:style>
  <w:style w:type="paragraph" w:customStyle="1" w:styleId="headerwrapper">
    <w:name w:val="headerwrapper"/>
    <w:basedOn w:val="a0"/>
    <w:rsid w:val="00E76801"/>
    <w:rPr>
      <w:sz w:val="24"/>
      <w:szCs w:val="24"/>
    </w:rPr>
  </w:style>
  <w:style w:type="paragraph" w:customStyle="1" w:styleId="middleheader">
    <w:name w:val="middleheader"/>
    <w:basedOn w:val="a0"/>
    <w:rsid w:val="00E76801"/>
    <w:pPr>
      <w:shd w:val="clear" w:color="auto" w:fill="275889"/>
      <w:spacing w:before="100" w:beforeAutospacing="1" w:after="100" w:afterAutospacing="1"/>
    </w:pPr>
    <w:rPr>
      <w:sz w:val="24"/>
      <w:szCs w:val="24"/>
    </w:rPr>
  </w:style>
  <w:style w:type="paragraph" w:customStyle="1" w:styleId="contacttopbox">
    <w:name w:val="contacttopbox"/>
    <w:basedOn w:val="a0"/>
    <w:rsid w:val="00E76801"/>
    <w:pPr>
      <w:spacing w:before="100" w:beforeAutospacing="1" w:after="100" w:afterAutospacing="1"/>
    </w:pPr>
    <w:rPr>
      <w:color w:val="FFFFFF"/>
      <w:sz w:val="24"/>
      <w:szCs w:val="24"/>
    </w:rPr>
  </w:style>
  <w:style w:type="paragraph" w:customStyle="1" w:styleId="middleheaderwrapper">
    <w:name w:val="middleheaderwrapper"/>
    <w:basedOn w:val="a0"/>
    <w:rsid w:val="00E76801"/>
    <w:rPr>
      <w:sz w:val="24"/>
      <w:szCs w:val="24"/>
    </w:rPr>
  </w:style>
  <w:style w:type="paragraph" w:customStyle="1" w:styleId="userinfotbl">
    <w:name w:val="userinfotbl"/>
    <w:basedOn w:val="a0"/>
    <w:rsid w:val="00E76801"/>
    <w:pPr>
      <w:spacing w:before="100" w:beforeAutospacing="1" w:after="100" w:afterAutospacing="1"/>
    </w:pPr>
    <w:rPr>
      <w:sz w:val="24"/>
      <w:szCs w:val="24"/>
    </w:rPr>
  </w:style>
  <w:style w:type="paragraph" w:customStyle="1" w:styleId="topfeedback">
    <w:name w:val="topfeedback"/>
    <w:basedOn w:val="a0"/>
    <w:rsid w:val="00E76801"/>
    <w:pPr>
      <w:spacing w:before="100" w:beforeAutospacing="1" w:after="90"/>
    </w:pPr>
    <w:rPr>
      <w:sz w:val="24"/>
      <w:szCs w:val="24"/>
    </w:rPr>
  </w:style>
  <w:style w:type="paragraph" w:customStyle="1" w:styleId="topforum">
    <w:name w:val="topforum"/>
    <w:basedOn w:val="a0"/>
    <w:rsid w:val="00E76801"/>
    <w:pPr>
      <w:spacing w:before="100" w:beforeAutospacing="1" w:after="100" w:afterAutospacing="1"/>
    </w:pPr>
    <w:rPr>
      <w:sz w:val="24"/>
      <w:szCs w:val="24"/>
    </w:rPr>
  </w:style>
  <w:style w:type="paragraph" w:customStyle="1" w:styleId="contactphone">
    <w:name w:val="contactphone"/>
    <w:basedOn w:val="a0"/>
    <w:rsid w:val="00E76801"/>
    <w:pPr>
      <w:spacing w:before="100" w:beforeAutospacing="1" w:after="100" w:afterAutospacing="1"/>
    </w:pPr>
    <w:rPr>
      <w:sz w:val="24"/>
      <w:szCs w:val="24"/>
    </w:rPr>
  </w:style>
  <w:style w:type="paragraph" w:customStyle="1" w:styleId="informbox">
    <w:name w:val="informbox"/>
    <w:basedOn w:val="a0"/>
    <w:rsid w:val="00E76801"/>
    <w:pPr>
      <w:spacing w:before="100" w:beforeAutospacing="1" w:after="210"/>
    </w:pPr>
    <w:rPr>
      <w:b/>
      <w:bCs/>
      <w:color w:val="0075C5"/>
      <w:sz w:val="21"/>
      <w:szCs w:val="21"/>
    </w:rPr>
  </w:style>
  <w:style w:type="paragraph" w:customStyle="1" w:styleId="extendsearchbox">
    <w:name w:val="extendsearchbox"/>
    <w:basedOn w:val="a0"/>
    <w:rsid w:val="00E76801"/>
    <w:pPr>
      <w:spacing w:before="100" w:beforeAutospacing="1" w:after="100" w:afterAutospacing="1"/>
    </w:pPr>
    <w:rPr>
      <w:vanish/>
      <w:sz w:val="24"/>
      <w:szCs w:val="24"/>
    </w:rPr>
  </w:style>
  <w:style w:type="paragraph" w:customStyle="1" w:styleId="catalogtabstable">
    <w:name w:val="catalogtabstable"/>
    <w:basedOn w:val="a0"/>
    <w:rsid w:val="00E76801"/>
    <w:pPr>
      <w:spacing w:before="225" w:after="100" w:afterAutospacing="1"/>
    </w:pPr>
    <w:rPr>
      <w:sz w:val="24"/>
      <w:szCs w:val="24"/>
    </w:rPr>
  </w:style>
  <w:style w:type="paragraph" w:customStyle="1" w:styleId="catalogtabstableleft">
    <w:name w:val="catalogtabstableleft"/>
    <w:basedOn w:val="a0"/>
    <w:rsid w:val="00E76801"/>
    <w:pPr>
      <w:spacing w:after="100" w:afterAutospacing="1"/>
    </w:pPr>
    <w:rPr>
      <w:sz w:val="24"/>
      <w:szCs w:val="24"/>
    </w:rPr>
  </w:style>
  <w:style w:type="paragraph" w:customStyle="1" w:styleId="searchfield">
    <w:name w:val="searchfield"/>
    <w:basedOn w:val="a0"/>
    <w:rsid w:val="00E76801"/>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rPr>
      <w:sz w:val="24"/>
      <w:szCs w:val="24"/>
    </w:rPr>
  </w:style>
  <w:style w:type="paragraph" w:customStyle="1" w:styleId="btn">
    <w:name w:val="btn"/>
    <w:basedOn w:val="a0"/>
    <w:rsid w:val="00E76801"/>
    <w:pPr>
      <w:pBdr>
        <w:top w:val="single" w:sz="6" w:space="0" w:color="E4E8EB"/>
        <w:left w:val="single" w:sz="6" w:space="0" w:color="E4E8EB"/>
        <w:bottom w:val="single" w:sz="6" w:space="0" w:color="E4E8EB"/>
        <w:right w:val="single" w:sz="6" w:space="0" w:color="E4E8EB"/>
      </w:pBdr>
      <w:spacing w:before="100" w:beforeAutospacing="1" w:after="100" w:afterAutospacing="1"/>
    </w:pPr>
    <w:rPr>
      <w:sz w:val="24"/>
      <w:szCs w:val="24"/>
    </w:rPr>
  </w:style>
  <w:style w:type="paragraph" w:customStyle="1" w:styleId="btnbtn">
    <w:name w:val="btnbtn"/>
    <w:basedOn w:val="a0"/>
    <w:rsid w:val="00E76801"/>
    <w:pPr>
      <w:spacing w:before="100" w:beforeAutospacing="1" w:after="100" w:afterAutospacing="1"/>
    </w:pPr>
    <w:rPr>
      <w:b/>
      <w:bCs/>
      <w:color w:val="0075C5"/>
      <w:sz w:val="24"/>
      <w:szCs w:val="24"/>
    </w:rPr>
  </w:style>
  <w:style w:type="paragraph" w:customStyle="1" w:styleId="mainbox">
    <w:name w:val="mainbox"/>
    <w:basedOn w:val="a0"/>
    <w:rsid w:val="00E76801"/>
    <w:pPr>
      <w:spacing w:before="195" w:after="195"/>
    </w:pPr>
    <w:rPr>
      <w:sz w:val="24"/>
      <w:szCs w:val="24"/>
    </w:rPr>
  </w:style>
  <w:style w:type="paragraph" w:customStyle="1" w:styleId="leftcolbox">
    <w:name w:val="leftcolbox"/>
    <w:basedOn w:val="a0"/>
    <w:rsid w:val="00E76801"/>
    <w:pPr>
      <w:spacing w:before="100" w:beforeAutospacing="1" w:after="100" w:afterAutospacing="1"/>
    </w:pPr>
    <w:rPr>
      <w:sz w:val="24"/>
      <w:szCs w:val="24"/>
    </w:rPr>
  </w:style>
  <w:style w:type="paragraph" w:customStyle="1" w:styleId="leftcolboxtitle">
    <w:name w:val="leftcolboxtitle"/>
    <w:basedOn w:val="a0"/>
    <w:rsid w:val="00E76801"/>
    <w:pPr>
      <w:spacing w:before="100" w:beforeAutospacing="1" w:after="45" w:line="555" w:lineRule="atLeast"/>
    </w:pPr>
    <w:rPr>
      <w:sz w:val="24"/>
      <w:szCs w:val="24"/>
    </w:rPr>
  </w:style>
  <w:style w:type="paragraph" w:customStyle="1" w:styleId="headerpanel">
    <w:name w:val="headerpanel"/>
    <w:basedOn w:val="a0"/>
    <w:rsid w:val="00E76801"/>
    <w:pPr>
      <w:spacing w:before="100" w:beforeAutospacing="1" w:after="45" w:line="555" w:lineRule="atLeast"/>
    </w:pPr>
    <w:rPr>
      <w:color w:val="FEFEFE"/>
      <w:sz w:val="23"/>
      <w:szCs w:val="23"/>
    </w:rPr>
  </w:style>
  <w:style w:type="paragraph" w:customStyle="1" w:styleId="leftcolboxcontent">
    <w:name w:val="leftcolboxcontent"/>
    <w:basedOn w:val="a0"/>
    <w:rsid w:val="00E76801"/>
    <w:pPr>
      <w:pBdr>
        <w:left w:val="single" w:sz="6" w:space="0" w:color="D6E4EC"/>
        <w:bottom w:val="single" w:sz="6" w:space="0" w:color="D6E4EC"/>
        <w:right w:val="single" w:sz="6" w:space="0" w:color="D6E4EC"/>
      </w:pBdr>
      <w:shd w:val="clear" w:color="auto" w:fill="E5EFF6"/>
      <w:spacing w:before="100" w:beforeAutospacing="1" w:after="100" w:afterAutospacing="1"/>
    </w:pPr>
    <w:rPr>
      <w:sz w:val="24"/>
      <w:szCs w:val="24"/>
    </w:rPr>
  </w:style>
  <w:style w:type="paragraph" w:customStyle="1" w:styleId="rss">
    <w:name w:val="rss"/>
    <w:basedOn w:val="a0"/>
    <w:rsid w:val="00E76801"/>
    <w:pPr>
      <w:spacing w:before="100" w:beforeAutospacing="1" w:after="100" w:afterAutospacing="1"/>
    </w:pPr>
    <w:rPr>
      <w:color w:val="F38C2C"/>
      <w:sz w:val="24"/>
      <w:szCs w:val="24"/>
    </w:rPr>
  </w:style>
  <w:style w:type="paragraph" w:customStyle="1" w:styleId="download">
    <w:name w:val="download"/>
    <w:basedOn w:val="a0"/>
    <w:rsid w:val="00E76801"/>
    <w:pPr>
      <w:spacing w:before="100" w:beforeAutospacing="1" w:after="100" w:afterAutospacing="1"/>
    </w:pPr>
    <w:rPr>
      <w:color w:val="F38C2C"/>
      <w:sz w:val="24"/>
      <w:szCs w:val="24"/>
    </w:rPr>
  </w:style>
  <w:style w:type="paragraph" w:customStyle="1" w:styleId="tablenews">
    <w:name w:val="tablenews"/>
    <w:basedOn w:val="a0"/>
    <w:rsid w:val="00E76801"/>
    <w:pPr>
      <w:spacing w:before="225" w:after="450"/>
    </w:pPr>
    <w:rPr>
      <w:sz w:val="24"/>
      <w:szCs w:val="24"/>
    </w:rPr>
  </w:style>
  <w:style w:type="paragraph" w:customStyle="1" w:styleId="lefttdnewsbox">
    <w:name w:val="lefttdnewsbox"/>
    <w:basedOn w:val="a0"/>
    <w:rsid w:val="00E76801"/>
    <w:pPr>
      <w:spacing w:before="100" w:beforeAutospacing="1" w:after="100" w:afterAutospacing="1"/>
    </w:pPr>
    <w:rPr>
      <w:sz w:val="24"/>
      <w:szCs w:val="24"/>
    </w:rPr>
  </w:style>
  <w:style w:type="paragraph" w:customStyle="1" w:styleId="mainnews">
    <w:name w:val="mainnews"/>
    <w:basedOn w:val="a0"/>
    <w:rsid w:val="00E76801"/>
    <w:pPr>
      <w:shd w:val="clear" w:color="auto" w:fill="E5EFF6"/>
      <w:spacing w:before="100" w:beforeAutospacing="1" w:after="100" w:afterAutospacing="1"/>
    </w:pPr>
    <w:rPr>
      <w:sz w:val="24"/>
      <w:szCs w:val="24"/>
    </w:rPr>
  </w:style>
  <w:style w:type="paragraph" w:customStyle="1" w:styleId="listnewswrapper">
    <w:name w:val="listnewswrapper"/>
    <w:basedOn w:val="a0"/>
    <w:rsid w:val="00E76801"/>
    <w:pPr>
      <w:spacing w:before="100" w:beforeAutospacing="1" w:after="375"/>
    </w:pPr>
    <w:rPr>
      <w:sz w:val="24"/>
      <w:szCs w:val="24"/>
    </w:rPr>
  </w:style>
  <w:style w:type="paragraph" w:customStyle="1" w:styleId="behind">
    <w:name w:val="behind"/>
    <w:basedOn w:val="a0"/>
    <w:rsid w:val="00E76801"/>
    <w:pPr>
      <w:shd w:val="clear" w:color="auto" w:fill="FFFFFF"/>
      <w:spacing w:before="100" w:beforeAutospacing="1" w:after="100" w:afterAutospacing="1"/>
    </w:pPr>
    <w:rPr>
      <w:sz w:val="24"/>
      <w:szCs w:val="24"/>
    </w:rPr>
  </w:style>
  <w:style w:type="paragraph" w:customStyle="1" w:styleId="middle">
    <w:name w:val="middle"/>
    <w:basedOn w:val="a0"/>
    <w:rsid w:val="00E76801"/>
    <w:pPr>
      <w:shd w:val="clear" w:color="auto" w:fill="FFFFFF"/>
      <w:spacing w:before="100" w:beforeAutospacing="1" w:after="100" w:afterAutospacing="1"/>
    </w:pPr>
    <w:rPr>
      <w:sz w:val="24"/>
      <w:szCs w:val="24"/>
    </w:rPr>
  </w:style>
  <w:style w:type="paragraph" w:customStyle="1" w:styleId="listnews">
    <w:name w:val="listnews"/>
    <w:basedOn w:val="a0"/>
    <w:rsid w:val="00E76801"/>
    <w:pPr>
      <w:shd w:val="clear" w:color="auto" w:fill="FFFFFF"/>
      <w:spacing w:before="100" w:beforeAutospacing="1" w:after="100" w:afterAutospacing="1"/>
    </w:pPr>
    <w:rPr>
      <w:sz w:val="24"/>
      <w:szCs w:val="24"/>
    </w:rPr>
  </w:style>
  <w:style w:type="paragraph" w:customStyle="1" w:styleId="importantnews">
    <w:name w:val="importantnews"/>
    <w:basedOn w:val="a0"/>
    <w:rsid w:val="00E76801"/>
    <w:pPr>
      <w:spacing w:before="100" w:beforeAutospacing="1" w:after="100" w:afterAutospacing="1"/>
    </w:pPr>
    <w:rPr>
      <w:color w:val="C52704"/>
      <w:sz w:val="24"/>
      <w:szCs w:val="24"/>
    </w:rPr>
  </w:style>
  <w:style w:type="paragraph" w:customStyle="1" w:styleId="paginglist">
    <w:name w:val="paginglist"/>
    <w:basedOn w:val="a0"/>
    <w:rsid w:val="00E76801"/>
    <w:pPr>
      <w:spacing w:before="100" w:beforeAutospacing="1" w:after="100" w:afterAutospacing="1"/>
    </w:pPr>
    <w:rPr>
      <w:sz w:val="24"/>
      <w:szCs w:val="24"/>
    </w:rPr>
  </w:style>
  <w:style w:type="paragraph" w:customStyle="1" w:styleId="purchasebox">
    <w:name w:val="purchasebox"/>
    <w:basedOn w:val="a0"/>
    <w:rsid w:val="00E76801"/>
    <w:pPr>
      <w:spacing w:before="100" w:beforeAutospacing="1" w:after="100" w:afterAutospacing="1"/>
    </w:pPr>
    <w:rPr>
      <w:sz w:val="24"/>
      <w:szCs w:val="24"/>
    </w:rPr>
  </w:style>
  <w:style w:type="paragraph" w:customStyle="1" w:styleId="tabsbody">
    <w:name w:val="tabsbody"/>
    <w:basedOn w:val="a0"/>
    <w:rsid w:val="00E76801"/>
    <w:pPr>
      <w:shd w:val="clear" w:color="auto" w:fill="E5EFF6"/>
    </w:pPr>
    <w:rPr>
      <w:sz w:val="24"/>
      <w:szCs w:val="24"/>
    </w:rPr>
  </w:style>
  <w:style w:type="paragraph" w:customStyle="1" w:styleId="lowchoice">
    <w:name w:val="lowchoice"/>
    <w:basedOn w:val="a0"/>
    <w:rsid w:val="00E76801"/>
    <w:pPr>
      <w:spacing w:before="100" w:beforeAutospacing="1" w:after="100" w:afterAutospacing="1"/>
    </w:pPr>
    <w:rPr>
      <w:sz w:val="24"/>
      <w:szCs w:val="24"/>
    </w:rPr>
  </w:style>
  <w:style w:type="paragraph" w:customStyle="1" w:styleId="toplowchoice">
    <w:name w:val="toplowchoice"/>
    <w:basedOn w:val="a0"/>
    <w:rsid w:val="00E76801"/>
    <w:pPr>
      <w:spacing w:before="100" w:beforeAutospacing="1" w:after="100" w:afterAutospacing="1"/>
    </w:pPr>
    <w:rPr>
      <w:sz w:val="24"/>
      <w:szCs w:val="24"/>
    </w:rPr>
  </w:style>
  <w:style w:type="paragraph" w:customStyle="1" w:styleId="choicedata">
    <w:name w:val="choicedata"/>
    <w:basedOn w:val="a0"/>
    <w:rsid w:val="00E76801"/>
    <w:pPr>
      <w:spacing w:before="100" w:beforeAutospacing="1" w:after="100" w:afterAutospacing="1"/>
    </w:pPr>
    <w:rPr>
      <w:sz w:val="24"/>
      <w:szCs w:val="24"/>
    </w:rPr>
  </w:style>
  <w:style w:type="paragraph" w:customStyle="1" w:styleId="startitle">
    <w:name w:val="startitle"/>
    <w:basedOn w:val="a0"/>
    <w:rsid w:val="00E76801"/>
    <w:pPr>
      <w:spacing w:before="100" w:beforeAutospacing="1" w:after="100" w:afterAutospacing="1"/>
    </w:pPr>
    <w:rPr>
      <w:color w:val="0075C5"/>
      <w:sz w:val="24"/>
      <w:szCs w:val="24"/>
    </w:rPr>
  </w:style>
  <w:style w:type="paragraph" w:customStyle="1" w:styleId="firstdl">
    <w:name w:val="firstdl"/>
    <w:basedOn w:val="a0"/>
    <w:rsid w:val="00E76801"/>
    <w:pPr>
      <w:spacing w:before="100" w:beforeAutospacing="1" w:after="100" w:afterAutospacing="1"/>
    </w:pPr>
    <w:rPr>
      <w:sz w:val="24"/>
      <w:szCs w:val="24"/>
    </w:rPr>
  </w:style>
  <w:style w:type="paragraph" w:customStyle="1" w:styleId="middledl">
    <w:name w:val="middledl"/>
    <w:basedOn w:val="a0"/>
    <w:rsid w:val="00E76801"/>
    <w:pPr>
      <w:spacing w:before="100" w:beforeAutospacing="1" w:after="100" w:afterAutospacing="1"/>
    </w:pPr>
    <w:rPr>
      <w:sz w:val="24"/>
      <w:szCs w:val="24"/>
    </w:rPr>
  </w:style>
  <w:style w:type="paragraph" w:customStyle="1" w:styleId="calendardata">
    <w:name w:val="calendardata"/>
    <w:basedOn w:val="a0"/>
    <w:rsid w:val="00E76801"/>
    <w:pPr>
      <w:spacing w:before="100" w:beforeAutospacing="1" w:after="100" w:afterAutospacing="1"/>
    </w:pPr>
    <w:rPr>
      <w:sz w:val="24"/>
      <w:szCs w:val="24"/>
    </w:rPr>
  </w:style>
  <w:style w:type="paragraph" w:customStyle="1" w:styleId="poll">
    <w:name w:val="poll"/>
    <w:basedOn w:val="a0"/>
    <w:rsid w:val="00E76801"/>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rPr>
      <w:sz w:val="24"/>
      <w:szCs w:val="24"/>
    </w:rPr>
  </w:style>
  <w:style w:type="paragraph" w:customStyle="1" w:styleId="tabpollmenu">
    <w:name w:val="tabpollmenu"/>
    <w:basedOn w:val="a0"/>
    <w:rsid w:val="00E76801"/>
    <w:pPr>
      <w:spacing w:before="100" w:beforeAutospacing="1" w:after="100" w:afterAutospacing="1"/>
    </w:pPr>
    <w:rPr>
      <w:sz w:val="24"/>
      <w:szCs w:val="24"/>
    </w:rPr>
  </w:style>
  <w:style w:type="paragraph" w:customStyle="1" w:styleId="infostaticbox">
    <w:name w:val="infostaticbox"/>
    <w:basedOn w:val="a0"/>
    <w:rsid w:val="00E76801"/>
    <w:pPr>
      <w:spacing w:before="100" w:beforeAutospacing="1" w:after="100" w:afterAutospacing="1"/>
    </w:pPr>
    <w:rPr>
      <w:sz w:val="24"/>
      <w:szCs w:val="24"/>
    </w:rPr>
  </w:style>
  <w:style w:type="paragraph" w:customStyle="1" w:styleId="capcha">
    <w:name w:val="capcha"/>
    <w:basedOn w:val="a0"/>
    <w:rsid w:val="00E76801"/>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0"/>
    <w:rsid w:val="00E76801"/>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rPr>
      <w:sz w:val="24"/>
      <w:szCs w:val="24"/>
    </w:rPr>
  </w:style>
  <w:style w:type="paragraph" w:customStyle="1" w:styleId="jcarousel">
    <w:name w:val="jcarousel"/>
    <w:basedOn w:val="a0"/>
    <w:rsid w:val="00E76801"/>
    <w:pPr>
      <w:spacing w:before="100" w:beforeAutospacing="1" w:after="100" w:afterAutospacing="1"/>
    </w:pPr>
    <w:rPr>
      <w:sz w:val="24"/>
      <w:szCs w:val="24"/>
    </w:rPr>
  </w:style>
  <w:style w:type="paragraph" w:customStyle="1" w:styleId="loadbtn">
    <w:name w:val="loadbtn"/>
    <w:basedOn w:val="a0"/>
    <w:rsid w:val="00E76801"/>
    <w:pPr>
      <w:ind w:left="225"/>
    </w:pPr>
    <w:rPr>
      <w:sz w:val="24"/>
      <w:szCs w:val="24"/>
    </w:rPr>
  </w:style>
  <w:style w:type="paragraph" w:customStyle="1" w:styleId="registerbox">
    <w:name w:val="registerbox"/>
    <w:basedOn w:val="a0"/>
    <w:rsid w:val="00E76801"/>
    <w:pPr>
      <w:shd w:val="clear" w:color="auto" w:fill="E5EFF6"/>
      <w:spacing w:before="100" w:beforeAutospacing="1" w:after="150"/>
    </w:pPr>
    <w:rPr>
      <w:sz w:val="24"/>
      <w:szCs w:val="24"/>
    </w:rPr>
  </w:style>
  <w:style w:type="paragraph" w:customStyle="1" w:styleId="extendsearchresultbox">
    <w:name w:val="extendsearchresultbox"/>
    <w:basedOn w:val="a0"/>
    <w:rsid w:val="00E76801"/>
    <w:pPr>
      <w:pBdr>
        <w:top w:val="single" w:sz="6" w:space="0" w:color="D6E4EC"/>
        <w:left w:val="single" w:sz="6" w:space="0" w:color="D6E4EC"/>
        <w:bottom w:val="single" w:sz="6" w:space="0" w:color="D6E4EC"/>
        <w:right w:val="single" w:sz="6" w:space="0" w:color="D6E4EC"/>
      </w:pBdr>
      <w:shd w:val="clear" w:color="auto" w:fill="FFFFFF"/>
      <w:spacing w:before="150" w:after="75"/>
    </w:pPr>
    <w:rPr>
      <w:sz w:val="24"/>
      <w:szCs w:val="24"/>
    </w:rPr>
  </w:style>
  <w:style w:type="paragraph" w:customStyle="1" w:styleId="reportbox">
    <w:name w:val="reportbox"/>
    <w:basedOn w:val="a0"/>
    <w:rsid w:val="00E76801"/>
    <w:pPr>
      <w:spacing w:before="100" w:beforeAutospacing="1" w:after="100" w:afterAutospacing="1"/>
    </w:pPr>
    <w:rPr>
      <w:sz w:val="24"/>
      <w:szCs w:val="24"/>
    </w:rPr>
  </w:style>
  <w:style w:type="paragraph" w:customStyle="1" w:styleId="ui-datepicker-header">
    <w:name w:val="ui-datepicker-header"/>
    <w:basedOn w:val="a0"/>
    <w:rsid w:val="00E76801"/>
    <w:pPr>
      <w:pBdr>
        <w:top w:val="single" w:sz="6" w:space="4" w:color="44A9D3"/>
        <w:bottom w:val="single" w:sz="6" w:space="4" w:color="44A9D3"/>
      </w:pBdr>
      <w:shd w:val="clear" w:color="auto" w:fill="44A9D3"/>
      <w:spacing w:before="100" w:beforeAutospacing="1" w:after="100" w:afterAutospacing="1"/>
      <w:jc w:val="center"/>
    </w:pPr>
    <w:rPr>
      <w:b/>
      <w:bCs/>
      <w:color w:val="E2E2E2"/>
      <w:sz w:val="24"/>
      <w:szCs w:val="24"/>
    </w:rPr>
  </w:style>
  <w:style w:type="paragraph" w:customStyle="1" w:styleId="ui-state-disabled">
    <w:name w:val="ui-state-disabled"/>
    <w:basedOn w:val="a0"/>
    <w:rsid w:val="00E76801"/>
    <w:pPr>
      <w:shd w:val="clear" w:color="auto" w:fill="E6F1F5"/>
      <w:spacing w:before="100" w:beforeAutospacing="1" w:after="100" w:afterAutospacing="1"/>
    </w:pPr>
    <w:rPr>
      <w:sz w:val="24"/>
      <w:szCs w:val="24"/>
    </w:rPr>
  </w:style>
  <w:style w:type="paragraph" w:customStyle="1" w:styleId="16">
    <w:name w:val="Верхний колонтитул1"/>
    <w:basedOn w:val="a0"/>
    <w:rsid w:val="00E76801"/>
    <w:pPr>
      <w:spacing w:before="100" w:beforeAutospacing="1" w:after="100" w:afterAutospacing="1"/>
    </w:pPr>
    <w:rPr>
      <w:sz w:val="24"/>
      <w:szCs w:val="24"/>
    </w:rPr>
  </w:style>
  <w:style w:type="paragraph" w:customStyle="1" w:styleId="ulright">
    <w:name w:val="ulright"/>
    <w:basedOn w:val="a0"/>
    <w:rsid w:val="00E76801"/>
    <w:pPr>
      <w:spacing w:before="100" w:beforeAutospacing="1" w:after="100" w:afterAutospacing="1"/>
    </w:pPr>
    <w:rPr>
      <w:sz w:val="24"/>
      <w:szCs w:val="24"/>
    </w:rPr>
  </w:style>
  <w:style w:type="paragraph" w:customStyle="1" w:styleId="logo">
    <w:name w:val="logo"/>
    <w:basedOn w:val="a0"/>
    <w:rsid w:val="00E76801"/>
    <w:pPr>
      <w:spacing w:before="100" w:beforeAutospacing="1" w:after="100" w:afterAutospacing="1"/>
    </w:pPr>
    <w:rPr>
      <w:sz w:val="24"/>
      <w:szCs w:val="24"/>
    </w:rPr>
  </w:style>
  <w:style w:type="paragraph" w:customStyle="1" w:styleId="titleportal">
    <w:name w:val="titleportal"/>
    <w:basedOn w:val="a0"/>
    <w:rsid w:val="00E76801"/>
    <w:pPr>
      <w:spacing w:before="100" w:beforeAutospacing="1" w:after="100" w:afterAutospacing="1"/>
    </w:pPr>
    <w:rPr>
      <w:sz w:val="24"/>
      <w:szCs w:val="24"/>
    </w:rPr>
  </w:style>
  <w:style w:type="paragraph" w:customStyle="1" w:styleId="titleportaleb">
    <w:name w:val="titleportaleb"/>
    <w:basedOn w:val="a0"/>
    <w:rsid w:val="00E76801"/>
    <w:pPr>
      <w:spacing w:before="100" w:beforeAutospacing="1" w:after="100" w:afterAutospacing="1"/>
    </w:pPr>
    <w:rPr>
      <w:sz w:val="24"/>
      <w:szCs w:val="24"/>
    </w:rPr>
  </w:style>
  <w:style w:type="paragraph" w:customStyle="1" w:styleId="law">
    <w:name w:val="law"/>
    <w:basedOn w:val="a0"/>
    <w:rsid w:val="00E76801"/>
    <w:pPr>
      <w:spacing w:before="100" w:beforeAutospacing="1" w:after="100" w:afterAutospacing="1"/>
    </w:pPr>
    <w:rPr>
      <w:sz w:val="24"/>
      <w:szCs w:val="24"/>
    </w:rPr>
  </w:style>
  <w:style w:type="paragraph" w:customStyle="1" w:styleId="firsttd">
    <w:name w:val="firsttd"/>
    <w:basedOn w:val="a0"/>
    <w:rsid w:val="00E76801"/>
    <w:pPr>
      <w:spacing w:before="100" w:beforeAutospacing="1" w:after="100" w:afterAutospacing="1"/>
    </w:pPr>
    <w:rPr>
      <w:sz w:val="24"/>
      <w:szCs w:val="24"/>
    </w:rPr>
  </w:style>
  <w:style w:type="paragraph" w:customStyle="1" w:styleId="sectd">
    <w:name w:val="sectd"/>
    <w:basedOn w:val="a0"/>
    <w:rsid w:val="00E76801"/>
    <w:pPr>
      <w:spacing w:before="100" w:beforeAutospacing="1" w:after="100" w:afterAutospacing="1"/>
    </w:pPr>
    <w:rPr>
      <w:sz w:val="24"/>
      <w:szCs w:val="24"/>
    </w:rPr>
  </w:style>
  <w:style w:type="paragraph" w:customStyle="1" w:styleId="thirdtd">
    <w:name w:val="thirdtd"/>
    <w:basedOn w:val="a0"/>
    <w:rsid w:val="00E76801"/>
    <w:pPr>
      <w:spacing w:before="100" w:beforeAutospacing="1" w:after="100" w:afterAutospacing="1"/>
    </w:pPr>
    <w:rPr>
      <w:sz w:val="24"/>
      <w:szCs w:val="24"/>
    </w:rPr>
  </w:style>
  <w:style w:type="paragraph" w:customStyle="1" w:styleId="edittd">
    <w:name w:val="edittd"/>
    <w:basedOn w:val="a0"/>
    <w:rsid w:val="00E76801"/>
    <w:pPr>
      <w:spacing w:before="100" w:beforeAutospacing="1" w:after="100" w:afterAutospacing="1"/>
    </w:pPr>
    <w:rPr>
      <w:sz w:val="24"/>
      <w:szCs w:val="24"/>
    </w:rPr>
  </w:style>
  <w:style w:type="paragraph" w:customStyle="1" w:styleId="catalogtabs">
    <w:name w:val="catalogtabs"/>
    <w:basedOn w:val="a0"/>
    <w:rsid w:val="00E76801"/>
    <w:pPr>
      <w:spacing w:before="100" w:beforeAutospacing="1" w:after="100" w:afterAutospacing="1"/>
    </w:pPr>
    <w:rPr>
      <w:sz w:val="24"/>
      <w:szCs w:val="24"/>
    </w:rPr>
  </w:style>
  <w:style w:type="paragraph" w:customStyle="1" w:styleId="delimtd">
    <w:name w:val="delimtd"/>
    <w:basedOn w:val="a0"/>
    <w:rsid w:val="00E76801"/>
    <w:pPr>
      <w:spacing w:before="100" w:beforeAutospacing="1" w:after="100" w:afterAutospacing="1"/>
    </w:pPr>
    <w:rPr>
      <w:sz w:val="24"/>
      <w:szCs w:val="24"/>
    </w:rPr>
  </w:style>
  <w:style w:type="paragraph" w:customStyle="1" w:styleId="documentstab">
    <w:name w:val="documentstab"/>
    <w:basedOn w:val="a0"/>
    <w:rsid w:val="00E76801"/>
    <w:pPr>
      <w:spacing w:before="100" w:beforeAutospacing="1" w:after="100" w:afterAutospacing="1"/>
    </w:pPr>
    <w:rPr>
      <w:sz w:val="24"/>
      <w:szCs w:val="24"/>
    </w:rPr>
  </w:style>
  <w:style w:type="paragraph" w:customStyle="1" w:styleId="currenttab">
    <w:name w:val="currenttab"/>
    <w:basedOn w:val="a0"/>
    <w:rsid w:val="00E76801"/>
    <w:pPr>
      <w:spacing w:before="100" w:beforeAutospacing="1" w:after="100" w:afterAutospacing="1"/>
    </w:pPr>
    <w:rPr>
      <w:sz w:val="24"/>
      <w:szCs w:val="24"/>
    </w:rPr>
  </w:style>
  <w:style w:type="paragraph" w:customStyle="1" w:styleId="extendsearch">
    <w:name w:val="extendsearch"/>
    <w:basedOn w:val="a0"/>
    <w:rsid w:val="00E76801"/>
    <w:pPr>
      <w:spacing w:before="100" w:beforeAutospacing="1" w:after="100" w:afterAutospacing="1"/>
    </w:pPr>
    <w:rPr>
      <w:sz w:val="24"/>
      <w:szCs w:val="24"/>
    </w:rPr>
  </w:style>
  <w:style w:type="paragraph" w:customStyle="1" w:styleId="quicksearch">
    <w:name w:val="quicksearch"/>
    <w:basedOn w:val="a0"/>
    <w:rsid w:val="00E76801"/>
    <w:pPr>
      <w:spacing w:before="100" w:beforeAutospacing="1" w:after="100" w:afterAutospacing="1"/>
    </w:pPr>
    <w:rPr>
      <w:sz w:val="24"/>
      <w:szCs w:val="24"/>
    </w:rPr>
  </w:style>
  <w:style w:type="paragraph" w:customStyle="1" w:styleId="newstab">
    <w:name w:val="newstab"/>
    <w:basedOn w:val="a0"/>
    <w:rsid w:val="00E76801"/>
    <w:pPr>
      <w:spacing w:before="100" w:beforeAutospacing="1" w:after="100" w:afterAutospacing="1"/>
    </w:pPr>
    <w:rPr>
      <w:sz w:val="24"/>
      <w:szCs w:val="24"/>
    </w:rPr>
  </w:style>
  <w:style w:type="paragraph" w:customStyle="1" w:styleId="pollstab">
    <w:name w:val="pollstab"/>
    <w:basedOn w:val="a0"/>
    <w:rsid w:val="00E76801"/>
    <w:pPr>
      <w:spacing w:before="100" w:beforeAutospacing="1" w:after="100" w:afterAutospacing="1"/>
    </w:pPr>
    <w:rPr>
      <w:sz w:val="24"/>
      <w:szCs w:val="24"/>
    </w:rPr>
  </w:style>
  <w:style w:type="paragraph" w:customStyle="1" w:styleId="exittab">
    <w:name w:val="exittab"/>
    <w:basedOn w:val="a0"/>
    <w:rsid w:val="00E76801"/>
    <w:pPr>
      <w:spacing w:before="100" w:beforeAutospacing="1" w:after="100" w:afterAutospacing="1"/>
    </w:pPr>
    <w:rPr>
      <w:sz w:val="24"/>
      <w:szCs w:val="24"/>
    </w:rPr>
  </w:style>
  <w:style w:type="paragraph" w:customStyle="1" w:styleId="addingmenu">
    <w:name w:val="addingmenu"/>
    <w:basedOn w:val="a0"/>
    <w:rsid w:val="00E76801"/>
    <w:pPr>
      <w:spacing w:before="100" w:beforeAutospacing="1" w:after="100" w:afterAutospacing="1"/>
    </w:pPr>
    <w:rPr>
      <w:sz w:val="24"/>
      <w:szCs w:val="24"/>
    </w:rPr>
  </w:style>
  <w:style w:type="paragraph" w:customStyle="1" w:styleId="tabsbox">
    <w:name w:val="tabsbox"/>
    <w:basedOn w:val="a0"/>
    <w:rsid w:val="00E76801"/>
    <w:pPr>
      <w:spacing w:before="100" w:beforeAutospacing="1" w:after="100" w:afterAutospacing="1"/>
    </w:pPr>
    <w:rPr>
      <w:sz w:val="24"/>
      <w:szCs w:val="24"/>
    </w:rPr>
  </w:style>
  <w:style w:type="paragraph" w:customStyle="1" w:styleId="switcherbox">
    <w:name w:val="switcherbox"/>
    <w:basedOn w:val="a0"/>
    <w:rsid w:val="00E76801"/>
    <w:pPr>
      <w:spacing w:before="100" w:beforeAutospacing="1" w:after="100" w:afterAutospacing="1"/>
    </w:pPr>
    <w:rPr>
      <w:sz w:val="24"/>
      <w:szCs w:val="24"/>
    </w:rPr>
  </w:style>
  <w:style w:type="paragraph" w:customStyle="1" w:styleId="lastswitcher">
    <w:name w:val="lastswitcher"/>
    <w:basedOn w:val="a0"/>
    <w:rsid w:val="00E76801"/>
    <w:pPr>
      <w:spacing w:before="100" w:beforeAutospacing="1" w:after="100" w:afterAutospacing="1"/>
    </w:pPr>
    <w:rPr>
      <w:sz w:val="24"/>
      <w:szCs w:val="24"/>
    </w:rPr>
  </w:style>
  <w:style w:type="paragraph" w:customStyle="1" w:styleId="periodall">
    <w:name w:val="periodall"/>
    <w:basedOn w:val="a0"/>
    <w:rsid w:val="00E76801"/>
    <w:pPr>
      <w:spacing w:before="100" w:beforeAutospacing="1" w:after="100" w:afterAutospacing="1"/>
    </w:pPr>
    <w:rPr>
      <w:sz w:val="24"/>
      <w:szCs w:val="24"/>
    </w:rPr>
  </w:style>
  <w:style w:type="paragraph" w:customStyle="1" w:styleId="grandtotal">
    <w:name w:val="grandtotal"/>
    <w:basedOn w:val="a0"/>
    <w:rsid w:val="00E76801"/>
    <w:pPr>
      <w:spacing w:before="100" w:beforeAutospacing="1" w:after="100" w:afterAutospacing="1"/>
    </w:pPr>
    <w:rPr>
      <w:sz w:val="24"/>
      <w:szCs w:val="24"/>
    </w:rPr>
  </w:style>
  <w:style w:type="paragraph" w:customStyle="1" w:styleId="perioddate">
    <w:name w:val="perioddate"/>
    <w:basedOn w:val="a0"/>
    <w:rsid w:val="00E76801"/>
    <w:pPr>
      <w:spacing w:before="100" w:beforeAutospacing="1" w:after="100" w:afterAutospacing="1"/>
    </w:pPr>
    <w:rPr>
      <w:sz w:val="24"/>
      <w:szCs w:val="24"/>
    </w:rPr>
  </w:style>
  <w:style w:type="paragraph" w:customStyle="1" w:styleId="thirddl">
    <w:name w:val="thirddl"/>
    <w:basedOn w:val="a0"/>
    <w:rsid w:val="00E76801"/>
    <w:pPr>
      <w:spacing w:before="100" w:beforeAutospacing="1" w:after="100" w:afterAutospacing="1"/>
    </w:pPr>
    <w:rPr>
      <w:sz w:val="24"/>
      <w:szCs w:val="24"/>
    </w:rPr>
  </w:style>
  <w:style w:type="paragraph" w:customStyle="1" w:styleId="votesection">
    <w:name w:val="votesection"/>
    <w:basedOn w:val="a0"/>
    <w:rsid w:val="00E76801"/>
    <w:pPr>
      <w:spacing w:before="100" w:beforeAutospacing="1" w:after="100" w:afterAutospacing="1"/>
    </w:pPr>
    <w:rPr>
      <w:sz w:val="24"/>
      <w:szCs w:val="24"/>
    </w:rPr>
  </w:style>
  <w:style w:type="paragraph" w:customStyle="1" w:styleId="polldown">
    <w:name w:val="polldown"/>
    <w:basedOn w:val="a0"/>
    <w:rsid w:val="00E76801"/>
    <w:pPr>
      <w:spacing w:before="100" w:beforeAutospacing="1" w:after="100" w:afterAutospacing="1"/>
    </w:pPr>
    <w:rPr>
      <w:sz w:val="24"/>
      <w:szCs w:val="24"/>
    </w:rPr>
  </w:style>
  <w:style w:type="paragraph" w:customStyle="1" w:styleId="btnli">
    <w:name w:val="btnli"/>
    <w:basedOn w:val="a0"/>
    <w:rsid w:val="00E76801"/>
    <w:pPr>
      <w:spacing w:before="100" w:beforeAutospacing="1" w:after="100" w:afterAutospacing="1"/>
    </w:pPr>
    <w:rPr>
      <w:sz w:val="24"/>
      <w:szCs w:val="24"/>
    </w:rPr>
  </w:style>
  <w:style w:type="paragraph" w:customStyle="1" w:styleId="prefooterdelim">
    <w:name w:val="prefooterdelim"/>
    <w:basedOn w:val="a0"/>
    <w:rsid w:val="00E76801"/>
    <w:pPr>
      <w:spacing w:before="100" w:beforeAutospacing="1" w:after="100" w:afterAutospacing="1"/>
    </w:pPr>
    <w:rPr>
      <w:sz w:val="24"/>
      <w:szCs w:val="24"/>
    </w:rPr>
  </w:style>
  <w:style w:type="paragraph" w:customStyle="1" w:styleId="footerdelim">
    <w:name w:val="footerdelim"/>
    <w:basedOn w:val="a0"/>
    <w:rsid w:val="00E76801"/>
    <w:pPr>
      <w:spacing w:before="100" w:beforeAutospacing="1" w:after="100" w:afterAutospacing="1"/>
    </w:pPr>
    <w:rPr>
      <w:sz w:val="24"/>
      <w:szCs w:val="24"/>
    </w:rPr>
  </w:style>
  <w:style w:type="paragraph" w:customStyle="1" w:styleId="carousel">
    <w:name w:val="carousel"/>
    <w:basedOn w:val="a0"/>
    <w:rsid w:val="00E76801"/>
    <w:pPr>
      <w:spacing w:before="100" w:beforeAutospacing="1" w:after="100" w:afterAutospacing="1"/>
    </w:pPr>
    <w:rPr>
      <w:sz w:val="24"/>
      <w:szCs w:val="24"/>
    </w:rPr>
  </w:style>
  <w:style w:type="paragraph" w:customStyle="1" w:styleId="ui-datepicker-title">
    <w:name w:val="ui-datepicker-title"/>
    <w:basedOn w:val="a0"/>
    <w:rsid w:val="00E76801"/>
    <w:pPr>
      <w:spacing w:before="100" w:beforeAutospacing="1" w:after="100" w:afterAutospacing="1"/>
    </w:pPr>
    <w:rPr>
      <w:sz w:val="24"/>
      <w:szCs w:val="24"/>
    </w:rPr>
  </w:style>
  <w:style w:type="paragraph" w:customStyle="1" w:styleId="ui-datepicker-prev">
    <w:name w:val="ui-datepicker-prev"/>
    <w:basedOn w:val="a0"/>
    <w:rsid w:val="00E76801"/>
    <w:pPr>
      <w:spacing w:before="100" w:beforeAutospacing="1" w:after="100" w:afterAutospacing="1"/>
    </w:pPr>
    <w:rPr>
      <w:sz w:val="24"/>
      <w:szCs w:val="24"/>
    </w:rPr>
  </w:style>
  <w:style w:type="paragraph" w:customStyle="1" w:styleId="ui-datepicker-next">
    <w:name w:val="ui-datepicker-next"/>
    <w:basedOn w:val="a0"/>
    <w:rsid w:val="00E76801"/>
    <w:pPr>
      <w:spacing w:before="100" w:beforeAutospacing="1" w:after="100" w:afterAutospacing="1"/>
    </w:pPr>
    <w:rPr>
      <w:sz w:val="24"/>
      <w:szCs w:val="24"/>
    </w:rPr>
  </w:style>
  <w:style w:type="paragraph" w:customStyle="1" w:styleId="ui-state-default">
    <w:name w:val="ui-state-default"/>
    <w:basedOn w:val="a0"/>
    <w:rsid w:val="00E76801"/>
    <w:pPr>
      <w:spacing w:before="100" w:beforeAutospacing="1" w:after="100" w:afterAutospacing="1"/>
    </w:pPr>
    <w:rPr>
      <w:sz w:val="24"/>
      <w:szCs w:val="24"/>
    </w:rPr>
  </w:style>
  <w:style w:type="paragraph" w:customStyle="1" w:styleId="ui-state-active">
    <w:name w:val="ui-state-active"/>
    <w:basedOn w:val="a0"/>
    <w:rsid w:val="00E76801"/>
    <w:pPr>
      <w:spacing w:before="100" w:beforeAutospacing="1" w:after="100" w:afterAutospacing="1"/>
    </w:pPr>
    <w:rPr>
      <w:sz w:val="24"/>
      <w:szCs w:val="24"/>
    </w:rPr>
  </w:style>
  <w:style w:type="paragraph" w:customStyle="1" w:styleId="ui-state-highlight">
    <w:name w:val="ui-state-highlight"/>
    <w:basedOn w:val="a0"/>
    <w:rsid w:val="00E76801"/>
    <w:pPr>
      <w:spacing w:before="100" w:beforeAutospacing="1" w:after="100" w:afterAutospacing="1"/>
    </w:pPr>
    <w:rPr>
      <w:sz w:val="24"/>
      <w:szCs w:val="24"/>
    </w:rPr>
  </w:style>
  <w:style w:type="paragraph" w:customStyle="1" w:styleId="jcarousel-direction-rtl">
    <w:name w:val="jcarousel-direction-rtl"/>
    <w:basedOn w:val="a0"/>
    <w:rsid w:val="00E76801"/>
    <w:pPr>
      <w:spacing w:before="100" w:beforeAutospacing="1" w:after="100" w:afterAutospacing="1"/>
    </w:pPr>
    <w:rPr>
      <w:sz w:val="24"/>
      <w:szCs w:val="24"/>
    </w:rPr>
  </w:style>
  <w:style w:type="paragraph" w:customStyle="1" w:styleId="jcarousel-container-horizontal">
    <w:name w:val="jcarousel-container-horizontal"/>
    <w:basedOn w:val="a0"/>
    <w:rsid w:val="00E76801"/>
    <w:pPr>
      <w:spacing w:before="100" w:beforeAutospacing="1" w:after="100" w:afterAutospacing="1"/>
    </w:pPr>
    <w:rPr>
      <w:sz w:val="24"/>
      <w:szCs w:val="24"/>
    </w:rPr>
  </w:style>
  <w:style w:type="paragraph" w:customStyle="1" w:styleId="jcarousel-clip-horizontal">
    <w:name w:val="jcarousel-clip-horizontal"/>
    <w:basedOn w:val="a0"/>
    <w:rsid w:val="00E76801"/>
    <w:pPr>
      <w:spacing w:before="100" w:beforeAutospacing="1" w:after="100" w:afterAutospacing="1"/>
    </w:pPr>
    <w:rPr>
      <w:sz w:val="24"/>
      <w:szCs w:val="24"/>
    </w:rPr>
  </w:style>
  <w:style w:type="paragraph" w:customStyle="1" w:styleId="jcarousel-item">
    <w:name w:val="jcarousel-item"/>
    <w:basedOn w:val="a0"/>
    <w:rsid w:val="00E76801"/>
    <w:pPr>
      <w:spacing w:before="100" w:beforeAutospacing="1" w:after="100" w:afterAutospacing="1"/>
    </w:pPr>
    <w:rPr>
      <w:sz w:val="24"/>
      <w:szCs w:val="24"/>
    </w:rPr>
  </w:style>
  <w:style w:type="paragraph" w:customStyle="1" w:styleId="jcarousel-item-horizontal">
    <w:name w:val="jcarousel-item-horizontal"/>
    <w:basedOn w:val="a0"/>
    <w:rsid w:val="00E76801"/>
    <w:pPr>
      <w:spacing w:before="100" w:beforeAutospacing="1" w:after="100" w:afterAutospacing="1"/>
    </w:pPr>
    <w:rPr>
      <w:sz w:val="24"/>
      <w:szCs w:val="24"/>
    </w:rPr>
  </w:style>
  <w:style w:type="paragraph" w:customStyle="1" w:styleId="jcarousel-item-placeholder">
    <w:name w:val="jcarousel-item-placeholder"/>
    <w:basedOn w:val="a0"/>
    <w:rsid w:val="00E76801"/>
    <w:pPr>
      <w:spacing w:before="100" w:beforeAutospacing="1" w:after="100" w:afterAutospacing="1"/>
    </w:pPr>
    <w:rPr>
      <w:sz w:val="24"/>
      <w:szCs w:val="24"/>
    </w:rPr>
  </w:style>
  <w:style w:type="paragraph" w:customStyle="1" w:styleId="jcarousel-next-horizontal">
    <w:name w:val="jcarousel-next-horizontal"/>
    <w:basedOn w:val="a0"/>
    <w:rsid w:val="00E76801"/>
    <w:pPr>
      <w:spacing w:before="100" w:beforeAutospacing="1" w:after="100" w:afterAutospacing="1"/>
    </w:pPr>
    <w:rPr>
      <w:sz w:val="24"/>
      <w:szCs w:val="24"/>
    </w:rPr>
  </w:style>
  <w:style w:type="paragraph" w:customStyle="1" w:styleId="jcarousel-prev-horizontal">
    <w:name w:val="jcarousel-prev-horizontal"/>
    <w:basedOn w:val="a0"/>
    <w:rsid w:val="00E76801"/>
    <w:pPr>
      <w:spacing w:before="100" w:beforeAutospacing="1" w:after="100" w:afterAutospacing="1"/>
    </w:pPr>
    <w:rPr>
      <w:sz w:val="24"/>
      <w:szCs w:val="24"/>
    </w:rPr>
  </w:style>
  <w:style w:type="paragraph" w:customStyle="1" w:styleId="leftbrd">
    <w:name w:val="leftbrd"/>
    <w:basedOn w:val="a0"/>
    <w:rsid w:val="00E76801"/>
    <w:pPr>
      <w:spacing w:before="100" w:beforeAutospacing="1" w:after="100" w:afterAutospacing="1"/>
    </w:pPr>
    <w:rPr>
      <w:sz w:val="24"/>
      <w:szCs w:val="24"/>
    </w:rPr>
  </w:style>
  <w:style w:type="paragraph" w:customStyle="1" w:styleId="rightbrd">
    <w:name w:val="rightbrd"/>
    <w:basedOn w:val="a0"/>
    <w:rsid w:val="00E76801"/>
    <w:pPr>
      <w:spacing w:before="100" w:beforeAutospacing="1" w:after="100" w:afterAutospacing="1"/>
    </w:pPr>
    <w:rPr>
      <w:sz w:val="24"/>
      <w:szCs w:val="24"/>
    </w:rPr>
  </w:style>
  <w:style w:type="paragraph" w:customStyle="1" w:styleId="current">
    <w:name w:val="current"/>
    <w:basedOn w:val="a0"/>
    <w:rsid w:val="00E76801"/>
    <w:pPr>
      <w:spacing w:before="100" w:beforeAutospacing="1" w:after="100" w:afterAutospacing="1"/>
    </w:pPr>
    <w:rPr>
      <w:sz w:val="24"/>
      <w:szCs w:val="24"/>
    </w:rPr>
  </w:style>
  <w:style w:type="paragraph" w:customStyle="1" w:styleId="iebgleft">
    <w:name w:val="iebgleft"/>
    <w:basedOn w:val="a0"/>
    <w:rsid w:val="00E76801"/>
    <w:pPr>
      <w:spacing w:before="100" w:beforeAutospacing="1" w:after="100" w:afterAutospacing="1"/>
    </w:pPr>
    <w:rPr>
      <w:sz w:val="24"/>
      <w:szCs w:val="24"/>
    </w:rPr>
  </w:style>
  <w:style w:type="paragraph" w:customStyle="1" w:styleId="iebgright">
    <w:name w:val="iebgright"/>
    <w:basedOn w:val="a0"/>
    <w:rsid w:val="00E76801"/>
    <w:pPr>
      <w:spacing w:before="100" w:beforeAutospacing="1" w:after="100" w:afterAutospacing="1"/>
    </w:pPr>
    <w:rPr>
      <w:sz w:val="24"/>
      <w:szCs w:val="24"/>
    </w:rPr>
  </w:style>
  <w:style w:type="paragraph" w:customStyle="1" w:styleId="switcher">
    <w:name w:val="switcher"/>
    <w:basedOn w:val="a0"/>
    <w:rsid w:val="00E76801"/>
    <w:pPr>
      <w:spacing w:before="100" w:beforeAutospacing="1" w:after="100" w:afterAutospacing="1"/>
    </w:pPr>
    <w:rPr>
      <w:sz w:val="24"/>
      <w:szCs w:val="24"/>
    </w:rPr>
  </w:style>
  <w:style w:type="paragraph" w:customStyle="1" w:styleId="organization">
    <w:name w:val="organization"/>
    <w:basedOn w:val="a0"/>
    <w:rsid w:val="00E76801"/>
    <w:pPr>
      <w:spacing w:before="100" w:beforeAutospacing="1" w:after="100" w:afterAutospacing="1"/>
    </w:pPr>
    <w:rPr>
      <w:sz w:val="24"/>
      <w:szCs w:val="24"/>
    </w:rPr>
  </w:style>
  <w:style w:type="paragraph" w:customStyle="1" w:styleId="total">
    <w:name w:val="total"/>
    <w:basedOn w:val="a0"/>
    <w:rsid w:val="00E76801"/>
    <w:pPr>
      <w:spacing w:before="100" w:beforeAutospacing="1" w:after="100" w:afterAutospacing="1"/>
    </w:pPr>
    <w:rPr>
      <w:sz w:val="24"/>
      <w:szCs w:val="24"/>
    </w:rPr>
  </w:style>
  <w:style w:type="paragraph" w:customStyle="1" w:styleId="partleftbtn">
    <w:name w:val="partleftbtn"/>
    <w:basedOn w:val="a0"/>
    <w:rsid w:val="00E76801"/>
    <w:pPr>
      <w:spacing w:before="100" w:beforeAutospacing="1" w:after="100" w:afterAutospacing="1"/>
    </w:pPr>
    <w:rPr>
      <w:sz w:val="24"/>
      <w:szCs w:val="24"/>
    </w:rPr>
  </w:style>
  <w:style w:type="paragraph" w:customStyle="1" w:styleId="confirmdialogheader">
    <w:name w:val="confirmdialogheader"/>
    <w:basedOn w:val="a0"/>
    <w:rsid w:val="00E76801"/>
    <w:pPr>
      <w:spacing w:before="100" w:beforeAutospacing="1" w:after="100" w:afterAutospacing="1"/>
    </w:pPr>
    <w:rPr>
      <w:sz w:val="24"/>
      <w:szCs w:val="24"/>
    </w:rPr>
  </w:style>
  <w:style w:type="paragraph" w:customStyle="1" w:styleId="confirmdialogmessage">
    <w:name w:val="confirmdialogmessage"/>
    <w:basedOn w:val="a0"/>
    <w:rsid w:val="00E76801"/>
    <w:pPr>
      <w:spacing w:before="100" w:beforeAutospacing="1" w:after="100" w:afterAutospacing="1"/>
    </w:pPr>
    <w:rPr>
      <w:sz w:val="24"/>
      <w:szCs w:val="24"/>
    </w:rPr>
  </w:style>
  <w:style w:type="paragraph" w:customStyle="1" w:styleId="confirmdialogbuttons">
    <w:name w:val="confirmdialogbuttons"/>
    <w:basedOn w:val="a0"/>
    <w:rsid w:val="00E76801"/>
    <w:pPr>
      <w:spacing w:before="100" w:beforeAutospacing="1" w:after="100" w:afterAutospacing="1"/>
    </w:pPr>
    <w:rPr>
      <w:sz w:val="24"/>
      <w:szCs w:val="24"/>
    </w:rPr>
  </w:style>
  <w:style w:type="paragraph" w:customStyle="1" w:styleId="colorvalue">
    <w:name w:val="colorvalue"/>
    <w:basedOn w:val="a0"/>
    <w:rsid w:val="00E76801"/>
    <w:pPr>
      <w:spacing w:before="100" w:beforeAutospacing="1" w:after="100" w:afterAutospacing="1"/>
    </w:pPr>
    <w:rPr>
      <w:color w:val="979797"/>
      <w:sz w:val="24"/>
      <w:szCs w:val="24"/>
    </w:rPr>
  </w:style>
  <w:style w:type="character" w:customStyle="1" w:styleId="dynatree-empty">
    <w:name w:val="dynatree-empty"/>
    <w:rsid w:val="00E76801"/>
  </w:style>
  <w:style w:type="character" w:customStyle="1" w:styleId="dynatree-vline">
    <w:name w:val="dynatree-vline"/>
    <w:rsid w:val="00E76801"/>
  </w:style>
  <w:style w:type="character" w:customStyle="1" w:styleId="dynatree-connector">
    <w:name w:val="dynatree-connector"/>
    <w:rsid w:val="00E76801"/>
  </w:style>
  <w:style w:type="character" w:customStyle="1" w:styleId="dynatree-expander">
    <w:name w:val="dynatree-expander"/>
    <w:rsid w:val="00E76801"/>
  </w:style>
  <w:style w:type="character" w:customStyle="1" w:styleId="dynatree-icon">
    <w:name w:val="dynatree-icon"/>
    <w:rsid w:val="00E76801"/>
  </w:style>
  <w:style w:type="character" w:customStyle="1" w:styleId="dynatree-checkbox">
    <w:name w:val="dynatree-checkbox"/>
    <w:rsid w:val="00E76801"/>
  </w:style>
  <w:style w:type="character" w:customStyle="1" w:styleId="dynatree-radio">
    <w:name w:val="dynatree-radio"/>
    <w:rsid w:val="00E76801"/>
  </w:style>
  <w:style w:type="character" w:customStyle="1" w:styleId="dynatree-drag-helper-img">
    <w:name w:val="dynatree-drag-helper-img"/>
    <w:rsid w:val="00E76801"/>
  </w:style>
  <w:style w:type="character" w:customStyle="1" w:styleId="dynatree-drag-source">
    <w:name w:val="dynatree-drag-source"/>
    <w:rsid w:val="00E76801"/>
    <w:rPr>
      <w:shd w:val="clear" w:color="auto" w:fill="E0E0E0"/>
    </w:rPr>
  </w:style>
  <w:style w:type="paragraph" w:customStyle="1" w:styleId="mainlink1">
    <w:name w:val="mainlink1"/>
    <w:basedOn w:val="a0"/>
    <w:rsid w:val="00E76801"/>
    <w:pPr>
      <w:spacing w:before="100" w:beforeAutospacing="1" w:after="100" w:afterAutospacing="1"/>
    </w:pPr>
    <w:rPr>
      <w:color w:val="0075C5"/>
      <w:sz w:val="24"/>
      <w:szCs w:val="24"/>
    </w:rPr>
  </w:style>
  <w:style w:type="paragraph" w:customStyle="1" w:styleId="footer1">
    <w:name w:val="footer1"/>
    <w:basedOn w:val="a0"/>
    <w:rsid w:val="00E76801"/>
    <w:pPr>
      <w:spacing w:before="100" w:beforeAutospacing="1" w:after="100" w:afterAutospacing="1"/>
    </w:pPr>
    <w:rPr>
      <w:sz w:val="24"/>
      <w:szCs w:val="24"/>
    </w:rPr>
  </w:style>
  <w:style w:type="paragraph" w:customStyle="1" w:styleId="wrapperfooter1">
    <w:name w:val="wrapperfooter1"/>
    <w:basedOn w:val="a0"/>
    <w:rsid w:val="00E76801"/>
    <w:rPr>
      <w:sz w:val="24"/>
      <w:szCs w:val="24"/>
    </w:rPr>
  </w:style>
  <w:style w:type="paragraph" w:customStyle="1" w:styleId="headerwrapper1">
    <w:name w:val="headerwrapper1"/>
    <w:basedOn w:val="a0"/>
    <w:rsid w:val="00E76801"/>
    <w:rPr>
      <w:sz w:val="24"/>
      <w:szCs w:val="24"/>
    </w:rPr>
  </w:style>
  <w:style w:type="paragraph" w:customStyle="1" w:styleId="header1">
    <w:name w:val="header1"/>
    <w:basedOn w:val="a0"/>
    <w:rsid w:val="00E76801"/>
    <w:pPr>
      <w:spacing w:before="100" w:beforeAutospacing="1" w:after="100" w:afterAutospacing="1"/>
    </w:pPr>
    <w:rPr>
      <w:sz w:val="24"/>
      <w:szCs w:val="24"/>
    </w:rPr>
  </w:style>
  <w:style w:type="paragraph" w:customStyle="1" w:styleId="header2">
    <w:name w:val="header2"/>
    <w:basedOn w:val="a0"/>
    <w:rsid w:val="00E76801"/>
    <w:pPr>
      <w:spacing w:before="100" w:beforeAutospacing="1" w:after="100" w:afterAutospacing="1"/>
    </w:pPr>
    <w:rPr>
      <w:sz w:val="24"/>
      <w:szCs w:val="24"/>
    </w:rPr>
  </w:style>
  <w:style w:type="paragraph" w:customStyle="1" w:styleId="ulright1">
    <w:name w:val="ulright1"/>
    <w:basedOn w:val="a0"/>
    <w:rsid w:val="00E76801"/>
    <w:pPr>
      <w:spacing w:before="90" w:after="100" w:afterAutospacing="1"/>
    </w:pPr>
    <w:rPr>
      <w:sz w:val="24"/>
      <w:szCs w:val="24"/>
    </w:rPr>
  </w:style>
  <w:style w:type="paragraph" w:customStyle="1" w:styleId="ulright2">
    <w:name w:val="ulright2"/>
    <w:basedOn w:val="a0"/>
    <w:rsid w:val="00E76801"/>
    <w:pPr>
      <w:spacing w:before="15" w:after="100" w:afterAutospacing="1"/>
    </w:pPr>
    <w:rPr>
      <w:sz w:val="24"/>
      <w:szCs w:val="24"/>
    </w:rPr>
  </w:style>
  <w:style w:type="paragraph" w:customStyle="1" w:styleId="logo1">
    <w:name w:val="logo1"/>
    <w:basedOn w:val="a0"/>
    <w:rsid w:val="00E76801"/>
    <w:pPr>
      <w:spacing w:before="100" w:beforeAutospacing="1" w:after="100" w:afterAutospacing="1" w:line="270" w:lineRule="atLeast"/>
    </w:pPr>
    <w:rPr>
      <w:color w:val="A17D1C"/>
      <w:sz w:val="24"/>
      <w:szCs w:val="24"/>
    </w:rPr>
  </w:style>
  <w:style w:type="paragraph" w:customStyle="1" w:styleId="titleportal1">
    <w:name w:val="titleportal1"/>
    <w:basedOn w:val="a0"/>
    <w:rsid w:val="00E76801"/>
    <w:pPr>
      <w:spacing w:before="100" w:beforeAutospacing="1" w:after="100" w:afterAutospacing="1" w:line="270" w:lineRule="atLeast"/>
    </w:pPr>
    <w:rPr>
      <w:color w:val="A17D1C"/>
      <w:sz w:val="45"/>
      <w:szCs w:val="45"/>
    </w:rPr>
  </w:style>
  <w:style w:type="paragraph" w:customStyle="1" w:styleId="titleportaleb1">
    <w:name w:val="titleportaleb1"/>
    <w:basedOn w:val="a0"/>
    <w:rsid w:val="00E76801"/>
    <w:pPr>
      <w:spacing w:before="100" w:beforeAutospacing="1" w:after="100" w:afterAutospacing="1" w:line="270" w:lineRule="atLeast"/>
    </w:pPr>
    <w:rPr>
      <w:color w:val="A17D1C"/>
      <w:sz w:val="15"/>
      <w:szCs w:val="15"/>
    </w:rPr>
  </w:style>
  <w:style w:type="paragraph" w:customStyle="1" w:styleId="law1">
    <w:name w:val="law1"/>
    <w:basedOn w:val="a0"/>
    <w:rsid w:val="00E76801"/>
    <w:pPr>
      <w:spacing w:before="100" w:beforeAutospacing="1" w:after="100" w:afterAutospacing="1" w:line="270" w:lineRule="atLeast"/>
    </w:pPr>
    <w:rPr>
      <w:color w:val="A17D1C"/>
      <w:sz w:val="36"/>
      <w:szCs w:val="36"/>
    </w:rPr>
  </w:style>
  <w:style w:type="paragraph" w:customStyle="1" w:styleId="ulright3">
    <w:name w:val="ulright3"/>
    <w:basedOn w:val="a0"/>
    <w:rsid w:val="00E76801"/>
    <w:pPr>
      <w:spacing w:before="100" w:beforeAutospacing="1" w:after="100" w:afterAutospacing="1" w:line="270" w:lineRule="atLeast"/>
    </w:pPr>
    <w:rPr>
      <w:color w:val="A17D1C"/>
      <w:sz w:val="24"/>
      <w:szCs w:val="24"/>
    </w:rPr>
  </w:style>
  <w:style w:type="paragraph" w:customStyle="1" w:styleId="leftbrd1">
    <w:name w:val="leftbrd1"/>
    <w:basedOn w:val="a0"/>
    <w:rsid w:val="00E76801"/>
    <w:pPr>
      <w:pBdr>
        <w:left w:val="single" w:sz="6" w:space="11" w:color="549AD6"/>
      </w:pBdr>
      <w:spacing w:before="100" w:beforeAutospacing="1" w:after="100" w:afterAutospacing="1" w:line="300" w:lineRule="atLeast"/>
    </w:pPr>
    <w:rPr>
      <w:sz w:val="24"/>
      <w:szCs w:val="24"/>
    </w:rPr>
  </w:style>
  <w:style w:type="paragraph" w:customStyle="1" w:styleId="rightbrd1">
    <w:name w:val="rightbrd1"/>
    <w:basedOn w:val="a0"/>
    <w:rsid w:val="00E76801"/>
    <w:pPr>
      <w:pBdr>
        <w:right w:val="single" w:sz="6" w:space="11" w:color="7BB6E2"/>
      </w:pBdr>
      <w:spacing w:before="100" w:beforeAutospacing="1" w:after="100" w:afterAutospacing="1" w:line="330" w:lineRule="atLeast"/>
    </w:pPr>
    <w:rPr>
      <w:sz w:val="24"/>
      <w:szCs w:val="24"/>
    </w:rPr>
  </w:style>
  <w:style w:type="paragraph" w:customStyle="1" w:styleId="firsttd1">
    <w:name w:val="firsttd1"/>
    <w:basedOn w:val="a0"/>
    <w:rsid w:val="00E76801"/>
    <w:pPr>
      <w:pBdr>
        <w:right w:val="single" w:sz="6" w:space="11" w:color="6B8CAE"/>
      </w:pBdr>
      <w:spacing w:before="100" w:beforeAutospacing="1" w:after="100" w:afterAutospacing="1"/>
    </w:pPr>
    <w:rPr>
      <w:sz w:val="24"/>
      <w:szCs w:val="24"/>
    </w:rPr>
  </w:style>
  <w:style w:type="paragraph" w:customStyle="1" w:styleId="sectd1">
    <w:name w:val="sectd1"/>
    <w:basedOn w:val="a0"/>
    <w:rsid w:val="00E76801"/>
    <w:pPr>
      <w:pBdr>
        <w:left w:val="single" w:sz="6" w:space="15" w:color="426E98"/>
        <w:right w:val="single" w:sz="6" w:space="11" w:color="6B8CAE"/>
      </w:pBdr>
      <w:spacing w:before="100" w:beforeAutospacing="1" w:after="100" w:afterAutospacing="1"/>
    </w:pPr>
    <w:rPr>
      <w:sz w:val="24"/>
      <w:szCs w:val="24"/>
    </w:rPr>
  </w:style>
  <w:style w:type="paragraph" w:customStyle="1" w:styleId="thirdtd1">
    <w:name w:val="thirdtd1"/>
    <w:basedOn w:val="a0"/>
    <w:rsid w:val="00E76801"/>
    <w:pPr>
      <w:pBdr>
        <w:left w:val="single" w:sz="6" w:space="15" w:color="426E98"/>
      </w:pBdr>
      <w:spacing w:before="100" w:beforeAutospacing="1" w:after="100" w:afterAutospacing="1"/>
    </w:pPr>
    <w:rPr>
      <w:sz w:val="24"/>
      <w:szCs w:val="24"/>
    </w:rPr>
  </w:style>
  <w:style w:type="paragraph" w:customStyle="1" w:styleId="edittd1">
    <w:name w:val="edittd1"/>
    <w:basedOn w:val="a0"/>
    <w:rsid w:val="00E76801"/>
    <w:pPr>
      <w:spacing w:before="100" w:beforeAutospacing="1" w:after="100" w:afterAutospacing="1"/>
      <w:jc w:val="right"/>
    </w:pPr>
    <w:rPr>
      <w:sz w:val="24"/>
      <w:szCs w:val="24"/>
    </w:rPr>
  </w:style>
  <w:style w:type="paragraph" w:customStyle="1" w:styleId="btnbtn1">
    <w:name w:val="btnbtn1"/>
    <w:basedOn w:val="a0"/>
    <w:rsid w:val="00E76801"/>
    <w:pPr>
      <w:spacing w:before="100" w:beforeAutospacing="1" w:after="100" w:afterAutospacing="1"/>
    </w:pPr>
    <w:rPr>
      <w:b/>
      <w:bCs/>
      <w:color w:val="0075C5"/>
      <w:sz w:val="24"/>
      <w:szCs w:val="24"/>
    </w:rPr>
  </w:style>
  <w:style w:type="paragraph" w:customStyle="1" w:styleId="btnbtn2">
    <w:name w:val="btnbtn2"/>
    <w:basedOn w:val="a0"/>
    <w:rsid w:val="00E76801"/>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0"/>
    <w:rsid w:val="00E76801"/>
    <w:pPr>
      <w:spacing w:after="100" w:afterAutospacing="1"/>
    </w:pPr>
    <w:rPr>
      <w:sz w:val="24"/>
      <w:szCs w:val="24"/>
    </w:rPr>
  </w:style>
  <w:style w:type="paragraph" w:customStyle="1" w:styleId="delimtd1">
    <w:name w:val="delimtd1"/>
    <w:basedOn w:val="a0"/>
    <w:rsid w:val="00E76801"/>
    <w:pPr>
      <w:spacing w:before="100" w:beforeAutospacing="1" w:after="100" w:afterAutospacing="1"/>
    </w:pPr>
    <w:rPr>
      <w:sz w:val="24"/>
      <w:szCs w:val="24"/>
    </w:rPr>
  </w:style>
  <w:style w:type="paragraph" w:customStyle="1" w:styleId="documentstab1">
    <w:name w:val="documentstab1"/>
    <w:basedOn w:val="a0"/>
    <w:rsid w:val="00E76801"/>
    <w:pPr>
      <w:spacing w:before="100" w:beforeAutospacing="1" w:after="100" w:afterAutospacing="1"/>
    </w:pPr>
    <w:rPr>
      <w:sz w:val="24"/>
      <w:szCs w:val="24"/>
    </w:rPr>
  </w:style>
  <w:style w:type="paragraph" w:customStyle="1" w:styleId="documentstab2">
    <w:name w:val="documentstab2"/>
    <w:basedOn w:val="a0"/>
    <w:rsid w:val="00E76801"/>
    <w:pPr>
      <w:spacing w:before="100" w:beforeAutospacing="1" w:after="100" w:afterAutospacing="1"/>
    </w:pPr>
    <w:rPr>
      <w:sz w:val="24"/>
      <w:szCs w:val="24"/>
    </w:rPr>
  </w:style>
  <w:style w:type="paragraph" w:customStyle="1" w:styleId="currenttab1">
    <w:name w:val="currenttab1"/>
    <w:basedOn w:val="a0"/>
    <w:rsid w:val="00E76801"/>
    <w:pPr>
      <w:pBdr>
        <w:top w:val="single" w:sz="6" w:space="0" w:color="69B9FA"/>
        <w:left w:val="single" w:sz="6" w:space="0" w:color="69B9FA"/>
        <w:right w:val="single" w:sz="6" w:space="0" w:color="69B9FA"/>
      </w:pBdr>
      <w:spacing w:before="100" w:beforeAutospacing="1" w:after="100" w:afterAutospacing="1"/>
    </w:pPr>
    <w:rPr>
      <w:color w:val="FFFFFF"/>
      <w:sz w:val="24"/>
      <w:szCs w:val="24"/>
    </w:rPr>
  </w:style>
  <w:style w:type="paragraph" w:customStyle="1" w:styleId="currenttab2">
    <w:name w:val="currenttab2"/>
    <w:basedOn w:val="a0"/>
    <w:rsid w:val="00E76801"/>
    <w:pPr>
      <w:shd w:val="clear" w:color="auto" w:fill="F8F8F8"/>
      <w:spacing w:before="100" w:beforeAutospacing="1" w:after="100" w:afterAutospacing="1"/>
    </w:pPr>
    <w:rPr>
      <w:color w:val="245687"/>
      <w:sz w:val="24"/>
      <w:szCs w:val="24"/>
    </w:rPr>
  </w:style>
  <w:style w:type="paragraph" w:customStyle="1" w:styleId="quicksearch1">
    <w:name w:val="quicksearch1"/>
    <w:basedOn w:val="a0"/>
    <w:rsid w:val="00E76801"/>
    <w:pPr>
      <w:spacing w:before="100" w:beforeAutospacing="1" w:after="100" w:afterAutospacing="1"/>
    </w:pPr>
    <w:rPr>
      <w:sz w:val="24"/>
      <w:szCs w:val="24"/>
    </w:rPr>
  </w:style>
  <w:style w:type="paragraph" w:customStyle="1" w:styleId="extendsearch1">
    <w:name w:val="extendsearch1"/>
    <w:basedOn w:val="a0"/>
    <w:rsid w:val="00E76801"/>
    <w:pPr>
      <w:spacing w:before="100" w:beforeAutospacing="1" w:after="100" w:afterAutospacing="1"/>
    </w:pPr>
    <w:rPr>
      <w:sz w:val="24"/>
      <w:szCs w:val="24"/>
    </w:rPr>
  </w:style>
  <w:style w:type="paragraph" w:customStyle="1" w:styleId="extendsearch2">
    <w:name w:val="extendsearch2"/>
    <w:basedOn w:val="a0"/>
    <w:rsid w:val="00E76801"/>
    <w:pPr>
      <w:spacing w:before="100" w:beforeAutospacing="1" w:after="100" w:afterAutospacing="1"/>
    </w:pPr>
    <w:rPr>
      <w:sz w:val="24"/>
      <w:szCs w:val="24"/>
    </w:rPr>
  </w:style>
  <w:style w:type="paragraph" w:customStyle="1" w:styleId="quicksearch2">
    <w:name w:val="quicksearch2"/>
    <w:basedOn w:val="a0"/>
    <w:rsid w:val="00E76801"/>
    <w:pPr>
      <w:spacing w:before="100" w:beforeAutospacing="1" w:after="100" w:afterAutospacing="1"/>
    </w:pPr>
    <w:rPr>
      <w:sz w:val="24"/>
      <w:szCs w:val="24"/>
    </w:rPr>
  </w:style>
  <w:style w:type="paragraph" w:customStyle="1" w:styleId="newstab1">
    <w:name w:val="newstab1"/>
    <w:basedOn w:val="a0"/>
    <w:rsid w:val="00E76801"/>
    <w:pPr>
      <w:spacing w:before="100" w:beforeAutospacing="1" w:after="100" w:afterAutospacing="1"/>
    </w:pPr>
    <w:rPr>
      <w:sz w:val="24"/>
      <w:szCs w:val="24"/>
    </w:rPr>
  </w:style>
  <w:style w:type="paragraph" w:customStyle="1" w:styleId="pollstab1">
    <w:name w:val="pollstab1"/>
    <w:basedOn w:val="a0"/>
    <w:rsid w:val="00E76801"/>
    <w:pPr>
      <w:spacing w:before="100" w:beforeAutospacing="1" w:after="100" w:afterAutospacing="1"/>
    </w:pPr>
    <w:rPr>
      <w:sz w:val="24"/>
      <w:szCs w:val="24"/>
    </w:rPr>
  </w:style>
  <w:style w:type="paragraph" w:customStyle="1" w:styleId="exittab1">
    <w:name w:val="exittab1"/>
    <w:basedOn w:val="a0"/>
    <w:rsid w:val="00E76801"/>
    <w:pPr>
      <w:spacing w:before="100" w:beforeAutospacing="1" w:after="100" w:afterAutospacing="1"/>
    </w:pPr>
    <w:rPr>
      <w:sz w:val="24"/>
      <w:szCs w:val="24"/>
    </w:rPr>
  </w:style>
  <w:style w:type="paragraph" w:customStyle="1" w:styleId="newstab2">
    <w:name w:val="newstab2"/>
    <w:basedOn w:val="a0"/>
    <w:rsid w:val="00E76801"/>
    <w:pPr>
      <w:spacing w:before="100" w:beforeAutospacing="1" w:after="100" w:afterAutospacing="1"/>
    </w:pPr>
    <w:rPr>
      <w:sz w:val="24"/>
      <w:szCs w:val="24"/>
    </w:rPr>
  </w:style>
  <w:style w:type="paragraph" w:customStyle="1" w:styleId="pollstab2">
    <w:name w:val="pollstab2"/>
    <w:basedOn w:val="a0"/>
    <w:rsid w:val="00E76801"/>
    <w:pPr>
      <w:spacing w:before="100" w:beforeAutospacing="1" w:after="100" w:afterAutospacing="1"/>
    </w:pPr>
    <w:rPr>
      <w:sz w:val="24"/>
      <w:szCs w:val="24"/>
    </w:rPr>
  </w:style>
  <w:style w:type="paragraph" w:customStyle="1" w:styleId="mainbox1">
    <w:name w:val="mainbox1"/>
    <w:basedOn w:val="a0"/>
    <w:rsid w:val="00E76801"/>
    <w:pPr>
      <w:spacing w:before="450" w:after="195"/>
    </w:pPr>
    <w:rPr>
      <w:sz w:val="24"/>
      <w:szCs w:val="24"/>
    </w:rPr>
  </w:style>
  <w:style w:type="paragraph" w:customStyle="1" w:styleId="mainbox2">
    <w:name w:val="mainbox2"/>
    <w:basedOn w:val="a0"/>
    <w:rsid w:val="00E76801"/>
    <w:pPr>
      <w:spacing w:before="1050" w:after="195"/>
    </w:pPr>
    <w:rPr>
      <w:sz w:val="24"/>
      <w:szCs w:val="24"/>
    </w:rPr>
  </w:style>
  <w:style w:type="paragraph" w:customStyle="1" w:styleId="leftcolboxtitle1">
    <w:name w:val="leftcolboxtitle1"/>
    <w:basedOn w:val="a0"/>
    <w:rsid w:val="00E76801"/>
    <w:pPr>
      <w:spacing w:before="100" w:beforeAutospacing="1" w:line="555" w:lineRule="atLeast"/>
    </w:pPr>
    <w:rPr>
      <w:sz w:val="24"/>
      <w:szCs w:val="24"/>
    </w:rPr>
  </w:style>
  <w:style w:type="paragraph" w:customStyle="1" w:styleId="leftcolboxtitle2">
    <w:name w:val="leftcolboxtitle2"/>
    <w:basedOn w:val="a0"/>
    <w:rsid w:val="00E76801"/>
    <w:pPr>
      <w:spacing w:before="100" w:beforeAutospacing="1" w:line="555" w:lineRule="atLeast"/>
    </w:pPr>
    <w:rPr>
      <w:sz w:val="24"/>
      <w:szCs w:val="24"/>
    </w:rPr>
  </w:style>
  <w:style w:type="paragraph" w:customStyle="1" w:styleId="addingmenu1">
    <w:name w:val="addingmenu1"/>
    <w:basedOn w:val="a0"/>
    <w:rsid w:val="00E76801"/>
    <w:pPr>
      <w:spacing w:before="100" w:beforeAutospacing="1" w:after="100" w:afterAutospacing="1"/>
    </w:pPr>
    <w:rPr>
      <w:sz w:val="24"/>
      <w:szCs w:val="24"/>
    </w:rPr>
  </w:style>
  <w:style w:type="paragraph" w:customStyle="1" w:styleId="current1">
    <w:name w:val="current1"/>
    <w:basedOn w:val="a0"/>
    <w:rsid w:val="00E76801"/>
    <w:pPr>
      <w:pBdr>
        <w:left w:val="single" w:sz="12" w:space="0" w:color="036ABA"/>
      </w:pBdr>
      <w:spacing w:before="100" w:beforeAutospacing="1" w:after="100" w:afterAutospacing="1"/>
    </w:pPr>
    <w:rPr>
      <w:b/>
      <w:bCs/>
      <w:sz w:val="24"/>
      <w:szCs w:val="24"/>
    </w:rPr>
  </w:style>
  <w:style w:type="paragraph" w:customStyle="1" w:styleId="behind1">
    <w:name w:val="behind1"/>
    <w:basedOn w:val="a0"/>
    <w:rsid w:val="00E76801"/>
    <w:pPr>
      <w:spacing w:before="100" w:beforeAutospacing="1" w:after="100" w:afterAutospacing="1"/>
    </w:pPr>
    <w:rPr>
      <w:sz w:val="24"/>
      <w:szCs w:val="24"/>
    </w:rPr>
  </w:style>
  <w:style w:type="paragraph" w:customStyle="1" w:styleId="behind2">
    <w:name w:val="behind2"/>
    <w:basedOn w:val="a0"/>
    <w:rsid w:val="00E76801"/>
    <w:pPr>
      <w:spacing w:before="100" w:beforeAutospacing="1" w:after="100" w:afterAutospacing="1"/>
    </w:pPr>
    <w:rPr>
      <w:sz w:val="24"/>
      <w:szCs w:val="24"/>
    </w:rPr>
  </w:style>
  <w:style w:type="paragraph" w:customStyle="1" w:styleId="middle1">
    <w:name w:val="middle1"/>
    <w:basedOn w:val="a0"/>
    <w:rsid w:val="00E76801"/>
    <w:pPr>
      <w:spacing w:before="100" w:beforeAutospacing="1" w:after="100" w:afterAutospacing="1"/>
    </w:pPr>
    <w:rPr>
      <w:sz w:val="24"/>
      <w:szCs w:val="24"/>
    </w:rPr>
  </w:style>
  <w:style w:type="paragraph" w:customStyle="1" w:styleId="middle2">
    <w:name w:val="middle2"/>
    <w:basedOn w:val="a0"/>
    <w:rsid w:val="00E76801"/>
    <w:pPr>
      <w:spacing w:before="100" w:beforeAutospacing="1" w:after="100" w:afterAutospacing="1"/>
    </w:pPr>
    <w:rPr>
      <w:sz w:val="24"/>
      <w:szCs w:val="24"/>
    </w:rPr>
  </w:style>
  <w:style w:type="paragraph" w:customStyle="1" w:styleId="listnews1">
    <w:name w:val="listnews1"/>
    <w:basedOn w:val="a0"/>
    <w:rsid w:val="00E76801"/>
    <w:pPr>
      <w:spacing w:before="100" w:beforeAutospacing="1" w:after="100" w:afterAutospacing="1"/>
    </w:pPr>
    <w:rPr>
      <w:sz w:val="24"/>
      <w:szCs w:val="24"/>
    </w:rPr>
  </w:style>
  <w:style w:type="paragraph" w:customStyle="1" w:styleId="listnews2">
    <w:name w:val="listnews2"/>
    <w:basedOn w:val="a0"/>
    <w:rsid w:val="00E76801"/>
    <w:pPr>
      <w:spacing w:before="100" w:beforeAutospacing="1" w:after="100" w:afterAutospacing="1"/>
    </w:pPr>
    <w:rPr>
      <w:sz w:val="24"/>
      <w:szCs w:val="24"/>
    </w:rPr>
  </w:style>
  <w:style w:type="paragraph" w:customStyle="1" w:styleId="behind3">
    <w:name w:val="behind3"/>
    <w:basedOn w:val="a0"/>
    <w:rsid w:val="00E76801"/>
    <w:pPr>
      <w:spacing w:before="100" w:beforeAutospacing="1" w:after="100" w:afterAutospacing="1"/>
    </w:pPr>
    <w:rPr>
      <w:sz w:val="24"/>
      <w:szCs w:val="24"/>
    </w:rPr>
  </w:style>
  <w:style w:type="paragraph" w:customStyle="1" w:styleId="behind4">
    <w:name w:val="behind4"/>
    <w:basedOn w:val="a0"/>
    <w:rsid w:val="00E76801"/>
    <w:pPr>
      <w:spacing w:before="100" w:beforeAutospacing="1" w:after="100" w:afterAutospacing="1"/>
    </w:pPr>
    <w:rPr>
      <w:sz w:val="24"/>
      <w:szCs w:val="24"/>
    </w:rPr>
  </w:style>
  <w:style w:type="paragraph" w:customStyle="1" w:styleId="middle3">
    <w:name w:val="middle3"/>
    <w:basedOn w:val="a0"/>
    <w:rsid w:val="00E76801"/>
    <w:pPr>
      <w:spacing w:before="100" w:beforeAutospacing="1" w:after="100" w:afterAutospacing="1"/>
    </w:pPr>
    <w:rPr>
      <w:sz w:val="24"/>
      <w:szCs w:val="24"/>
    </w:rPr>
  </w:style>
  <w:style w:type="paragraph" w:customStyle="1" w:styleId="middle4">
    <w:name w:val="middle4"/>
    <w:basedOn w:val="a0"/>
    <w:rsid w:val="00E76801"/>
    <w:pPr>
      <w:spacing w:before="100" w:beforeAutospacing="1" w:after="100" w:afterAutospacing="1"/>
    </w:pPr>
    <w:rPr>
      <w:sz w:val="24"/>
      <w:szCs w:val="24"/>
    </w:rPr>
  </w:style>
  <w:style w:type="paragraph" w:customStyle="1" w:styleId="iebgleft1">
    <w:name w:val="iebgleft1"/>
    <w:basedOn w:val="a0"/>
    <w:rsid w:val="00E76801"/>
    <w:pPr>
      <w:spacing w:before="100" w:beforeAutospacing="1" w:after="100" w:afterAutospacing="1"/>
    </w:pPr>
    <w:rPr>
      <w:sz w:val="24"/>
      <w:szCs w:val="24"/>
    </w:rPr>
  </w:style>
  <w:style w:type="paragraph" w:customStyle="1" w:styleId="iebgleft2">
    <w:name w:val="iebgleft2"/>
    <w:basedOn w:val="a0"/>
    <w:rsid w:val="00E76801"/>
    <w:pPr>
      <w:spacing w:before="100" w:beforeAutospacing="1" w:after="100" w:afterAutospacing="1"/>
    </w:pPr>
    <w:rPr>
      <w:sz w:val="24"/>
      <w:szCs w:val="24"/>
    </w:rPr>
  </w:style>
  <w:style w:type="paragraph" w:customStyle="1" w:styleId="iebgright1">
    <w:name w:val="iebgright1"/>
    <w:basedOn w:val="a0"/>
    <w:rsid w:val="00E76801"/>
    <w:pPr>
      <w:spacing w:before="100" w:beforeAutospacing="1" w:after="100" w:afterAutospacing="1"/>
    </w:pPr>
    <w:rPr>
      <w:sz w:val="24"/>
      <w:szCs w:val="24"/>
    </w:rPr>
  </w:style>
  <w:style w:type="paragraph" w:customStyle="1" w:styleId="iebgright2">
    <w:name w:val="iebgright2"/>
    <w:basedOn w:val="a0"/>
    <w:rsid w:val="00E76801"/>
    <w:pPr>
      <w:spacing w:before="100" w:beforeAutospacing="1" w:after="100" w:afterAutospacing="1"/>
    </w:pPr>
    <w:rPr>
      <w:sz w:val="24"/>
      <w:szCs w:val="24"/>
    </w:rPr>
  </w:style>
  <w:style w:type="paragraph" w:customStyle="1" w:styleId="listnews3">
    <w:name w:val="listnews3"/>
    <w:basedOn w:val="a0"/>
    <w:rsid w:val="00E76801"/>
    <w:pPr>
      <w:spacing w:before="100" w:beforeAutospacing="1" w:after="100" w:afterAutospacing="1"/>
    </w:pPr>
    <w:rPr>
      <w:sz w:val="24"/>
      <w:szCs w:val="24"/>
    </w:rPr>
  </w:style>
  <w:style w:type="paragraph" w:customStyle="1" w:styleId="listnews4">
    <w:name w:val="listnews4"/>
    <w:basedOn w:val="a0"/>
    <w:rsid w:val="00E76801"/>
    <w:pPr>
      <w:spacing w:before="100" w:beforeAutospacing="1" w:after="100" w:afterAutospacing="1"/>
    </w:pPr>
    <w:rPr>
      <w:sz w:val="24"/>
      <w:szCs w:val="24"/>
    </w:rPr>
  </w:style>
  <w:style w:type="paragraph" w:customStyle="1" w:styleId="paginglist1">
    <w:name w:val="paginglist1"/>
    <w:basedOn w:val="a0"/>
    <w:rsid w:val="00E76801"/>
    <w:pPr>
      <w:spacing w:before="100" w:beforeAutospacing="1" w:after="100" w:afterAutospacing="1"/>
    </w:pPr>
    <w:rPr>
      <w:sz w:val="24"/>
      <w:szCs w:val="24"/>
    </w:rPr>
  </w:style>
  <w:style w:type="paragraph" w:customStyle="1" w:styleId="paginglist2">
    <w:name w:val="paginglist2"/>
    <w:basedOn w:val="a0"/>
    <w:rsid w:val="00E76801"/>
    <w:pPr>
      <w:spacing w:before="100" w:beforeAutospacing="1" w:after="100" w:afterAutospacing="1"/>
    </w:pPr>
    <w:rPr>
      <w:sz w:val="24"/>
      <w:szCs w:val="24"/>
    </w:rPr>
  </w:style>
  <w:style w:type="paragraph" w:customStyle="1" w:styleId="paginglist3">
    <w:name w:val="paginglist3"/>
    <w:basedOn w:val="a0"/>
    <w:rsid w:val="00E76801"/>
    <w:pPr>
      <w:spacing w:before="100" w:beforeAutospacing="1" w:after="100" w:afterAutospacing="1"/>
      <w:jc w:val="center"/>
    </w:pPr>
    <w:rPr>
      <w:sz w:val="24"/>
      <w:szCs w:val="24"/>
    </w:rPr>
  </w:style>
  <w:style w:type="paragraph" w:customStyle="1" w:styleId="currenttab3">
    <w:name w:val="currenttab3"/>
    <w:basedOn w:val="a0"/>
    <w:rsid w:val="00E76801"/>
    <w:pPr>
      <w:shd w:val="clear" w:color="auto" w:fill="E5EFF6"/>
      <w:spacing w:before="100" w:beforeAutospacing="1" w:after="100" w:afterAutospacing="1"/>
    </w:pPr>
    <w:rPr>
      <w:sz w:val="24"/>
      <w:szCs w:val="24"/>
    </w:rPr>
  </w:style>
  <w:style w:type="paragraph" w:customStyle="1" w:styleId="tabsbox1">
    <w:name w:val="tabsbox1"/>
    <w:basedOn w:val="a0"/>
    <w:rsid w:val="00E76801"/>
    <w:pPr>
      <w:shd w:val="clear" w:color="auto" w:fill="E5EFF6"/>
    </w:pPr>
    <w:rPr>
      <w:sz w:val="24"/>
      <w:szCs w:val="24"/>
    </w:rPr>
  </w:style>
  <w:style w:type="paragraph" w:customStyle="1" w:styleId="tabsbox2">
    <w:name w:val="tabsbox2"/>
    <w:basedOn w:val="a0"/>
    <w:rsid w:val="00E76801"/>
    <w:pPr>
      <w:shd w:val="clear" w:color="auto" w:fill="EDE9E0"/>
      <w:spacing w:before="100" w:beforeAutospacing="1" w:after="100" w:afterAutospacing="1"/>
    </w:pPr>
    <w:rPr>
      <w:sz w:val="24"/>
      <w:szCs w:val="24"/>
    </w:rPr>
  </w:style>
  <w:style w:type="paragraph" w:customStyle="1" w:styleId="switcherbox1">
    <w:name w:val="switcherbox1"/>
    <w:basedOn w:val="a0"/>
    <w:rsid w:val="00E76801"/>
    <w:pPr>
      <w:spacing w:before="100" w:beforeAutospacing="1" w:after="100" w:afterAutospacing="1"/>
      <w:jc w:val="center"/>
    </w:pPr>
    <w:rPr>
      <w:sz w:val="24"/>
      <w:szCs w:val="24"/>
    </w:rPr>
  </w:style>
  <w:style w:type="paragraph" w:customStyle="1" w:styleId="lastswitcher1">
    <w:name w:val="lastswitcher1"/>
    <w:basedOn w:val="a0"/>
    <w:rsid w:val="00E76801"/>
    <w:pPr>
      <w:spacing w:before="100" w:beforeAutospacing="1" w:after="100" w:afterAutospacing="1"/>
    </w:pPr>
    <w:rPr>
      <w:sz w:val="24"/>
      <w:szCs w:val="24"/>
    </w:rPr>
  </w:style>
  <w:style w:type="paragraph" w:customStyle="1" w:styleId="lastswitcher2">
    <w:name w:val="lastswitcher2"/>
    <w:basedOn w:val="a0"/>
    <w:rsid w:val="00E76801"/>
    <w:pPr>
      <w:spacing w:before="100" w:beforeAutospacing="1" w:after="100" w:afterAutospacing="1"/>
    </w:pPr>
    <w:rPr>
      <w:sz w:val="24"/>
      <w:szCs w:val="24"/>
    </w:rPr>
  </w:style>
  <w:style w:type="paragraph" w:customStyle="1" w:styleId="switcherbox2">
    <w:name w:val="switcherbox2"/>
    <w:basedOn w:val="a0"/>
    <w:rsid w:val="00E76801"/>
    <w:pPr>
      <w:spacing w:before="100" w:beforeAutospacing="1" w:after="100" w:afterAutospacing="1"/>
      <w:jc w:val="center"/>
    </w:pPr>
    <w:rPr>
      <w:sz w:val="24"/>
      <w:szCs w:val="24"/>
    </w:rPr>
  </w:style>
  <w:style w:type="paragraph" w:customStyle="1" w:styleId="lastswitcher3">
    <w:name w:val="lastswitcher3"/>
    <w:basedOn w:val="a0"/>
    <w:rsid w:val="00E76801"/>
    <w:pPr>
      <w:spacing w:before="100" w:beforeAutospacing="1" w:after="100" w:afterAutospacing="1"/>
    </w:pPr>
    <w:rPr>
      <w:sz w:val="24"/>
      <w:szCs w:val="24"/>
    </w:rPr>
  </w:style>
  <w:style w:type="paragraph" w:customStyle="1" w:styleId="switcher1">
    <w:name w:val="switcher1"/>
    <w:basedOn w:val="a0"/>
    <w:rsid w:val="00E76801"/>
    <w:pPr>
      <w:spacing w:line="330" w:lineRule="atLeast"/>
      <w:ind w:left="30" w:right="30"/>
      <w:jc w:val="center"/>
    </w:pPr>
    <w:rPr>
      <w:color w:val="0075C5"/>
    </w:rPr>
  </w:style>
  <w:style w:type="paragraph" w:customStyle="1" w:styleId="periodall1">
    <w:name w:val="periodall1"/>
    <w:basedOn w:val="a0"/>
    <w:rsid w:val="00E76801"/>
    <w:pPr>
      <w:spacing w:before="100" w:beforeAutospacing="1" w:after="100" w:afterAutospacing="1"/>
    </w:pPr>
    <w:rPr>
      <w:sz w:val="21"/>
      <w:szCs w:val="21"/>
    </w:rPr>
  </w:style>
  <w:style w:type="paragraph" w:customStyle="1" w:styleId="grandtotal1">
    <w:name w:val="grandtotal1"/>
    <w:basedOn w:val="a0"/>
    <w:rsid w:val="00E76801"/>
    <w:pPr>
      <w:spacing w:before="100" w:beforeAutospacing="1" w:after="100" w:afterAutospacing="1"/>
    </w:pPr>
    <w:rPr>
      <w:b/>
      <w:bCs/>
      <w:color w:val="A17D1C"/>
      <w:sz w:val="45"/>
      <w:szCs w:val="45"/>
    </w:rPr>
  </w:style>
  <w:style w:type="paragraph" w:customStyle="1" w:styleId="organization1">
    <w:name w:val="organization1"/>
    <w:basedOn w:val="a0"/>
    <w:rsid w:val="00E76801"/>
    <w:rPr>
      <w:sz w:val="24"/>
      <w:szCs w:val="24"/>
    </w:rPr>
  </w:style>
  <w:style w:type="paragraph" w:customStyle="1" w:styleId="total1">
    <w:name w:val="total1"/>
    <w:basedOn w:val="a0"/>
    <w:rsid w:val="00E76801"/>
    <w:pPr>
      <w:spacing w:after="100" w:afterAutospacing="1"/>
    </w:pPr>
    <w:rPr>
      <w:sz w:val="24"/>
      <w:szCs w:val="24"/>
    </w:rPr>
  </w:style>
  <w:style w:type="paragraph" w:customStyle="1" w:styleId="perioddate1">
    <w:name w:val="perioddate1"/>
    <w:basedOn w:val="a0"/>
    <w:rsid w:val="00E76801"/>
    <w:pPr>
      <w:spacing w:before="100" w:beforeAutospacing="1" w:after="100" w:afterAutospacing="1"/>
    </w:pPr>
    <w:rPr>
      <w:vanish/>
      <w:sz w:val="24"/>
      <w:szCs w:val="24"/>
    </w:rPr>
  </w:style>
  <w:style w:type="paragraph" w:customStyle="1" w:styleId="middledl1">
    <w:name w:val="middledl1"/>
    <w:basedOn w:val="a0"/>
    <w:rsid w:val="00E76801"/>
    <w:pPr>
      <w:spacing w:before="100" w:beforeAutospacing="1" w:after="100" w:afterAutospacing="1"/>
    </w:pPr>
    <w:rPr>
      <w:sz w:val="24"/>
      <w:szCs w:val="24"/>
    </w:rPr>
  </w:style>
  <w:style w:type="paragraph" w:customStyle="1" w:styleId="thirddl1">
    <w:name w:val="thirddl1"/>
    <w:basedOn w:val="a0"/>
    <w:rsid w:val="00E76801"/>
    <w:pPr>
      <w:spacing w:before="100" w:beforeAutospacing="1" w:after="100" w:afterAutospacing="1"/>
      <w:ind w:right="2080"/>
    </w:pPr>
    <w:rPr>
      <w:sz w:val="24"/>
      <w:szCs w:val="24"/>
    </w:rPr>
  </w:style>
  <w:style w:type="paragraph" w:customStyle="1" w:styleId="thirddl2">
    <w:name w:val="thirddl2"/>
    <w:basedOn w:val="a0"/>
    <w:rsid w:val="00E76801"/>
    <w:pPr>
      <w:spacing w:before="100" w:beforeAutospacing="1" w:after="100" w:afterAutospacing="1"/>
      <w:ind w:right="1101"/>
    </w:pPr>
    <w:rPr>
      <w:sz w:val="24"/>
      <w:szCs w:val="24"/>
    </w:rPr>
  </w:style>
  <w:style w:type="paragraph" w:customStyle="1" w:styleId="votesection1">
    <w:name w:val="votesection1"/>
    <w:basedOn w:val="a0"/>
    <w:rsid w:val="00E76801"/>
    <w:pPr>
      <w:spacing w:after="100" w:afterAutospacing="1"/>
    </w:pPr>
    <w:rPr>
      <w:color w:val="30383D"/>
      <w:sz w:val="24"/>
      <w:szCs w:val="24"/>
    </w:rPr>
  </w:style>
  <w:style w:type="paragraph" w:customStyle="1" w:styleId="polldown1">
    <w:name w:val="polldown1"/>
    <w:basedOn w:val="a0"/>
    <w:rsid w:val="00E76801"/>
    <w:pPr>
      <w:spacing w:before="100" w:beforeAutospacing="1" w:after="100" w:afterAutospacing="1"/>
    </w:pPr>
    <w:rPr>
      <w:sz w:val="24"/>
      <w:szCs w:val="24"/>
    </w:rPr>
  </w:style>
  <w:style w:type="paragraph" w:customStyle="1" w:styleId="btnli1">
    <w:name w:val="btnli1"/>
    <w:basedOn w:val="a0"/>
    <w:rsid w:val="00E76801"/>
    <w:pPr>
      <w:spacing w:before="100" w:beforeAutospacing="1" w:after="100" w:afterAutospacing="1"/>
    </w:pPr>
    <w:rPr>
      <w:sz w:val="24"/>
      <w:szCs w:val="24"/>
    </w:rPr>
  </w:style>
  <w:style w:type="paragraph" w:customStyle="1" w:styleId="btnbtn3">
    <w:name w:val="btnbtn3"/>
    <w:basedOn w:val="a0"/>
    <w:rsid w:val="00E76801"/>
    <w:pPr>
      <w:spacing w:before="100" w:beforeAutospacing="1" w:after="100" w:afterAutospacing="1"/>
    </w:pPr>
    <w:rPr>
      <w:b/>
      <w:bCs/>
      <w:color w:val="0075C5"/>
      <w:sz w:val="24"/>
      <w:szCs w:val="24"/>
    </w:rPr>
  </w:style>
  <w:style w:type="paragraph" w:customStyle="1" w:styleId="partleftbtn1">
    <w:name w:val="partleftbtn1"/>
    <w:basedOn w:val="a0"/>
    <w:rsid w:val="00E76801"/>
    <w:pPr>
      <w:pBdr>
        <w:right w:val="single" w:sz="6" w:space="0" w:color="D0D6DB"/>
      </w:pBdr>
      <w:spacing w:before="100" w:beforeAutospacing="1" w:after="100" w:afterAutospacing="1"/>
      <w:ind w:right="120"/>
      <w:textAlignment w:val="center"/>
    </w:pPr>
    <w:rPr>
      <w:sz w:val="24"/>
      <w:szCs w:val="24"/>
    </w:rPr>
  </w:style>
  <w:style w:type="paragraph" w:customStyle="1" w:styleId="prefooterdelim1">
    <w:name w:val="prefooterdelim1"/>
    <w:basedOn w:val="a0"/>
    <w:rsid w:val="00E76801"/>
    <w:pPr>
      <w:spacing w:before="100" w:beforeAutospacing="1" w:after="100" w:afterAutospacing="1"/>
    </w:pPr>
    <w:rPr>
      <w:sz w:val="24"/>
      <w:szCs w:val="24"/>
    </w:rPr>
  </w:style>
  <w:style w:type="paragraph" w:customStyle="1" w:styleId="footerdelim1">
    <w:name w:val="footerdelim1"/>
    <w:basedOn w:val="a0"/>
    <w:rsid w:val="00E76801"/>
    <w:pPr>
      <w:spacing w:before="100" w:beforeAutospacing="1" w:after="100" w:afterAutospacing="1"/>
    </w:pPr>
    <w:rPr>
      <w:sz w:val="24"/>
      <w:szCs w:val="24"/>
    </w:rPr>
  </w:style>
  <w:style w:type="paragraph" w:customStyle="1" w:styleId="carousel1">
    <w:name w:val="carousel1"/>
    <w:basedOn w:val="a0"/>
    <w:rsid w:val="00E76801"/>
    <w:rPr>
      <w:sz w:val="24"/>
      <w:szCs w:val="24"/>
    </w:rPr>
  </w:style>
  <w:style w:type="paragraph" w:customStyle="1" w:styleId="loadbtn1">
    <w:name w:val="loadbtn1"/>
    <w:basedOn w:val="a0"/>
    <w:rsid w:val="00E76801"/>
    <w:pPr>
      <w:ind w:left="225"/>
    </w:pPr>
    <w:rPr>
      <w:sz w:val="24"/>
      <w:szCs w:val="24"/>
    </w:rPr>
  </w:style>
  <w:style w:type="paragraph" w:customStyle="1" w:styleId="loadbtn2">
    <w:name w:val="loadbtn2"/>
    <w:basedOn w:val="a0"/>
    <w:rsid w:val="00E76801"/>
    <w:pPr>
      <w:ind w:left="225"/>
    </w:pPr>
    <w:rPr>
      <w:sz w:val="24"/>
      <w:szCs w:val="24"/>
    </w:rPr>
  </w:style>
  <w:style w:type="paragraph" w:customStyle="1" w:styleId="registerbox1">
    <w:name w:val="registerbox1"/>
    <w:basedOn w:val="a0"/>
    <w:rsid w:val="00E76801"/>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rPr>
      <w:sz w:val="24"/>
      <w:szCs w:val="24"/>
    </w:rPr>
  </w:style>
  <w:style w:type="paragraph" w:customStyle="1" w:styleId="registerbox2">
    <w:name w:val="registerbox2"/>
    <w:basedOn w:val="a0"/>
    <w:rsid w:val="00E76801"/>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rPr>
      <w:sz w:val="24"/>
      <w:szCs w:val="24"/>
    </w:rPr>
  </w:style>
  <w:style w:type="paragraph" w:customStyle="1" w:styleId="btn1">
    <w:name w:val="btn1"/>
    <w:basedOn w:val="a0"/>
    <w:rsid w:val="00E76801"/>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rPr>
      <w:sz w:val="24"/>
      <w:szCs w:val="24"/>
    </w:rPr>
  </w:style>
  <w:style w:type="paragraph" w:customStyle="1" w:styleId="ui-datepicker-title1">
    <w:name w:val="ui-datepicker-title1"/>
    <w:basedOn w:val="a0"/>
    <w:rsid w:val="00E76801"/>
    <w:pPr>
      <w:spacing w:line="432" w:lineRule="atLeast"/>
      <w:ind w:left="552" w:right="552"/>
      <w:jc w:val="center"/>
    </w:pPr>
    <w:rPr>
      <w:sz w:val="24"/>
      <w:szCs w:val="24"/>
    </w:rPr>
  </w:style>
  <w:style w:type="paragraph" w:customStyle="1" w:styleId="ui-datepicker-prev1">
    <w:name w:val="ui-datepicker-prev1"/>
    <w:basedOn w:val="a0"/>
    <w:rsid w:val="00E76801"/>
    <w:pPr>
      <w:spacing w:before="100" w:beforeAutospacing="1" w:after="100" w:afterAutospacing="1" w:line="360" w:lineRule="atLeast"/>
    </w:pPr>
    <w:rPr>
      <w:color w:val="E2E2E2"/>
      <w:sz w:val="24"/>
      <w:szCs w:val="24"/>
    </w:rPr>
  </w:style>
  <w:style w:type="paragraph" w:customStyle="1" w:styleId="ui-datepicker-next1">
    <w:name w:val="ui-datepicker-next1"/>
    <w:basedOn w:val="a0"/>
    <w:rsid w:val="00E76801"/>
    <w:pPr>
      <w:spacing w:before="100" w:beforeAutospacing="1" w:after="100" w:afterAutospacing="1" w:line="360" w:lineRule="atLeast"/>
    </w:pPr>
    <w:rPr>
      <w:color w:val="E2E2E2"/>
      <w:sz w:val="24"/>
      <w:szCs w:val="24"/>
    </w:rPr>
  </w:style>
  <w:style w:type="paragraph" w:customStyle="1" w:styleId="ui-datepicker-prev2">
    <w:name w:val="ui-datepicker-prev2"/>
    <w:basedOn w:val="a0"/>
    <w:rsid w:val="00E76801"/>
    <w:pPr>
      <w:shd w:val="clear" w:color="auto" w:fill="2B6CC6"/>
      <w:spacing w:before="100" w:beforeAutospacing="1" w:after="100" w:afterAutospacing="1" w:line="360" w:lineRule="atLeast"/>
    </w:pPr>
    <w:rPr>
      <w:color w:val="FFFFFF"/>
      <w:sz w:val="24"/>
      <w:szCs w:val="24"/>
    </w:rPr>
  </w:style>
  <w:style w:type="paragraph" w:customStyle="1" w:styleId="ui-datepicker-next2">
    <w:name w:val="ui-datepicker-next2"/>
    <w:basedOn w:val="a0"/>
    <w:rsid w:val="00E76801"/>
    <w:pPr>
      <w:shd w:val="clear" w:color="auto" w:fill="2B6CC6"/>
      <w:spacing w:before="100" w:beforeAutospacing="1" w:after="100" w:afterAutospacing="1" w:line="360" w:lineRule="atLeast"/>
    </w:pPr>
    <w:rPr>
      <w:color w:val="FFFFFF"/>
      <w:sz w:val="24"/>
      <w:szCs w:val="24"/>
    </w:rPr>
  </w:style>
  <w:style w:type="paragraph" w:customStyle="1" w:styleId="ui-state-disabled1">
    <w:name w:val="ui-state-disabled1"/>
    <w:basedOn w:val="a0"/>
    <w:rsid w:val="00E76801"/>
    <w:pPr>
      <w:shd w:val="clear" w:color="auto" w:fill="E6F1F5"/>
      <w:spacing w:before="100" w:beforeAutospacing="1" w:after="100" w:afterAutospacing="1"/>
    </w:pPr>
    <w:rPr>
      <w:sz w:val="24"/>
      <w:szCs w:val="24"/>
    </w:rPr>
  </w:style>
  <w:style w:type="paragraph" w:customStyle="1" w:styleId="ui-state-disabled2">
    <w:name w:val="ui-state-disabled2"/>
    <w:basedOn w:val="a0"/>
    <w:rsid w:val="00E76801"/>
    <w:pPr>
      <w:shd w:val="clear" w:color="auto" w:fill="E6F1F5"/>
      <w:spacing w:before="100" w:beforeAutospacing="1" w:after="100" w:afterAutospacing="1"/>
    </w:pPr>
    <w:rPr>
      <w:sz w:val="24"/>
      <w:szCs w:val="24"/>
    </w:rPr>
  </w:style>
  <w:style w:type="paragraph" w:customStyle="1" w:styleId="ui-state-default1">
    <w:name w:val="ui-state-default1"/>
    <w:basedOn w:val="a0"/>
    <w:rsid w:val="00E76801"/>
    <w:pPr>
      <w:spacing w:before="100" w:beforeAutospacing="1" w:after="100" w:afterAutospacing="1" w:line="390" w:lineRule="atLeast"/>
    </w:pPr>
    <w:rPr>
      <w:color w:val="666666"/>
      <w:sz w:val="24"/>
      <w:szCs w:val="24"/>
    </w:rPr>
  </w:style>
  <w:style w:type="paragraph" w:customStyle="1" w:styleId="ui-state-default2">
    <w:name w:val="ui-state-default2"/>
    <w:basedOn w:val="a0"/>
    <w:rsid w:val="00E76801"/>
    <w:pPr>
      <w:shd w:val="clear" w:color="auto" w:fill="9D9DA4"/>
      <w:spacing w:before="100" w:beforeAutospacing="1" w:after="100" w:afterAutospacing="1" w:line="390" w:lineRule="atLeast"/>
    </w:pPr>
    <w:rPr>
      <w:color w:val="333333"/>
      <w:sz w:val="24"/>
      <w:szCs w:val="24"/>
    </w:rPr>
  </w:style>
  <w:style w:type="paragraph" w:customStyle="1" w:styleId="ui-state-active1">
    <w:name w:val="ui-state-active1"/>
    <w:basedOn w:val="a0"/>
    <w:rsid w:val="00E76801"/>
    <w:pPr>
      <w:shd w:val="clear" w:color="auto" w:fill="9D9DA4"/>
      <w:spacing w:before="100" w:beforeAutospacing="1" w:after="100" w:afterAutospacing="1"/>
    </w:pPr>
    <w:rPr>
      <w:sz w:val="24"/>
      <w:szCs w:val="24"/>
    </w:rPr>
  </w:style>
  <w:style w:type="paragraph" w:customStyle="1" w:styleId="ui-state-highlight1">
    <w:name w:val="ui-state-highlight1"/>
    <w:basedOn w:val="a0"/>
    <w:rsid w:val="00E76801"/>
    <w:pPr>
      <w:shd w:val="clear" w:color="auto" w:fill="D8D8DB"/>
      <w:spacing w:before="100" w:beforeAutospacing="1" w:after="100" w:afterAutospacing="1"/>
    </w:pPr>
    <w:rPr>
      <w:sz w:val="24"/>
      <w:szCs w:val="24"/>
    </w:rPr>
  </w:style>
  <w:style w:type="character" w:customStyle="1" w:styleId="dynatree-expander1">
    <w:name w:val="dynatree-expander1"/>
    <w:rsid w:val="00E76801"/>
  </w:style>
  <w:style w:type="character" w:customStyle="1" w:styleId="dynatree-icon1">
    <w:name w:val="dynatree-icon1"/>
    <w:rsid w:val="00E76801"/>
  </w:style>
  <w:style w:type="paragraph" w:customStyle="1" w:styleId="confirmdialogheader1">
    <w:name w:val="confirmdialogheader1"/>
    <w:basedOn w:val="a0"/>
    <w:rsid w:val="00E76801"/>
    <w:pPr>
      <w:spacing w:before="100" w:beforeAutospacing="1" w:after="100" w:afterAutospacing="1" w:line="450" w:lineRule="atLeast"/>
    </w:pPr>
    <w:rPr>
      <w:b/>
      <w:bCs/>
      <w:color w:val="FFFFFF"/>
      <w:sz w:val="24"/>
      <w:szCs w:val="24"/>
    </w:rPr>
  </w:style>
  <w:style w:type="paragraph" w:customStyle="1" w:styleId="confirmdialogmessage1">
    <w:name w:val="confirmdialogmessage1"/>
    <w:basedOn w:val="a0"/>
    <w:rsid w:val="00E76801"/>
    <w:rPr>
      <w:color w:val="333333"/>
      <w:sz w:val="21"/>
      <w:szCs w:val="21"/>
    </w:rPr>
  </w:style>
  <w:style w:type="paragraph" w:customStyle="1" w:styleId="confirmdialogbuttons1">
    <w:name w:val="confirmdialogbuttons1"/>
    <w:basedOn w:val="a0"/>
    <w:rsid w:val="00E76801"/>
    <w:pPr>
      <w:spacing w:before="100" w:beforeAutospacing="1" w:after="100" w:afterAutospacing="1" w:line="390" w:lineRule="atLeast"/>
    </w:pPr>
    <w:rPr>
      <w:sz w:val="24"/>
      <w:szCs w:val="24"/>
    </w:rPr>
  </w:style>
  <w:style w:type="paragraph" w:customStyle="1" w:styleId="jcarousel-direction-rtl1">
    <w:name w:val="jcarousel-direction-rtl1"/>
    <w:basedOn w:val="a0"/>
    <w:rsid w:val="00E76801"/>
    <w:pPr>
      <w:bidi/>
      <w:spacing w:before="100" w:beforeAutospacing="1" w:after="100" w:afterAutospacing="1"/>
    </w:pPr>
    <w:rPr>
      <w:sz w:val="24"/>
      <w:szCs w:val="24"/>
    </w:rPr>
  </w:style>
  <w:style w:type="paragraph" w:customStyle="1" w:styleId="jcarousel-container-horizontal1">
    <w:name w:val="jcarousel-container-horizontal1"/>
    <w:basedOn w:val="a0"/>
    <w:rsid w:val="00E76801"/>
    <w:rPr>
      <w:sz w:val="24"/>
      <w:szCs w:val="24"/>
    </w:rPr>
  </w:style>
  <w:style w:type="paragraph" w:customStyle="1" w:styleId="jcarousel-clip-horizontal1">
    <w:name w:val="jcarousel-clip-horizontal1"/>
    <w:basedOn w:val="a0"/>
    <w:rsid w:val="00E76801"/>
    <w:pPr>
      <w:shd w:val="clear" w:color="auto" w:fill="E5EFF6"/>
      <w:spacing w:line="330" w:lineRule="atLeast"/>
      <w:jc w:val="center"/>
    </w:pPr>
    <w:rPr>
      <w:color w:val="546D81"/>
    </w:rPr>
  </w:style>
  <w:style w:type="paragraph" w:customStyle="1" w:styleId="jcarousel-item1">
    <w:name w:val="jcarousel-item1"/>
    <w:basedOn w:val="a0"/>
    <w:rsid w:val="00E76801"/>
    <w:pPr>
      <w:spacing w:before="100" w:beforeAutospacing="1" w:after="100" w:afterAutospacing="1" w:line="330" w:lineRule="atLeast"/>
    </w:pPr>
    <w:rPr>
      <w:sz w:val="24"/>
      <w:szCs w:val="24"/>
    </w:rPr>
  </w:style>
  <w:style w:type="paragraph" w:customStyle="1" w:styleId="jcarousel-item-horizontal1">
    <w:name w:val="jcarousel-item-horizontal1"/>
    <w:basedOn w:val="a0"/>
    <w:rsid w:val="00E76801"/>
    <w:pPr>
      <w:spacing w:before="100" w:beforeAutospacing="1" w:after="100" w:afterAutospacing="1"/>
    </w:pPr>
    <w:rPr>
      <w:sz w:val="24"/>
      <w:szCs w:val="24"/>
    </w:rPr>
  </w:style>
  <w:style w:type="paragraph" w:customStyle="1" w:styleId="jcarousel-item-horizontal2">
    <w:name w:val="jcarousel-item-horizontal2"/>
    <w:basedOn w:val="a0"/>
    <w:rsid w:val="00E76801"/>
    <w:pPr>
      <w:spacing w:before="100" w:beforeAutospacing="1" w:after="100" w:afterAutospacing="1"/>
    </w:pPr>
    <w:rPr>
      <w:sz w:val="24"/>
      <w:szCs w:val="24"/>
    </w:rPr>
  </w:style>
  <w:style w:type="paragraph" w:customStyle="1" w:styleId="jcarousel-item-placeholder1">
    <w:name w:val="jcarousel-item-placeholder1"/>
    <w:basedOn w:val="a0"/>
    <w:rsid w:val="00E76801"/>
    <w:pPr>
      <w:shd w:val="clear" w:color="auto" w:fill="FFFFFF"/>
      <w:spacing w:before="100" w:beforeAutospacing="1" w:after="100" w:afterAutospacing="1"/>
    </w:pPr>
    <w:rPr>
      <w:color w:val="000000"/>
      <w:sz w:val="24"/>
      <w:szCs w:val="24"/>
    </w:rPr>
  </w:style>
  <w:style w:type="paragraph" w:customStyle="1" w:styleId="jcarousel-next-horizontal1">
    <w:name w:val="jcarousel-next-horizontal1"/>
    <w:basedOn w:val="a0"/>
    <w:rsid w:val="00E76801"/>
    <w:pPr>
      <w:spacing w:before="100" w:beforeAutospacing="1" w:after="100" w:afterAutospacing="1"/>
    </w:pPr>
    <w:rPr>
      <w:sz w:val="24"/>
      <w:szCs w:val="24"/>
    </w:rPr>
  </w:style>
  <w:style w:type="paragraph" w:customStyle="1" w:styleId="jcarousel-next-horizontal2">
    <w:name w:val="jcarousel-next-horizontal2"/>
    <w:basedOn w:val="a0"/>
    <w:rsid w:val="00E76801"/>
    <w:pPr>
      <w:spacing w:before="100" w:beforeAutospacing="1" w:after="100" w:afterAutospacing="1"/>
    </w:pPr>
    <w:rPr>
      <w:sz w:val="24"/>
      <w:szCs w:val="24"/>
    </w:rPr>
  </w:style>
  <w:style w:type="paragraph" w:customStyle="1" w:styleId="jcarousel-prev-horizontal1">
    <w:name w:val="jcarousel-prev-horizontal1"/>
    <w:basedOn w:val="a0"/>
    <w:rsid w:val="00E76801"/>
    <w:pPr>
      <w:spacing w:before="100" w:beforeAutospacing="1" w:after="100" w:afterAutospacing="1"/>
    </w:pPr>
    <w:rPr>
      <w:sz w:val="24"/>
      <w:szCs w:val="24"/>
    </w:rPr>
  </w:style>
  <w:style w:type="paragraph" w:customStyle="1" w:styleId="jcarousel-prev-horizontal2">
    <w:name w:val="jcarousel-prev-horizontal2"/>
    <w:basedOn w:val="a0"/>
    <w:rsid w:val="00E76801"/>
    <w:pPr>
      <w:spacing w:before="100" w:beforeAutospacing="1" w:after="100" w:afterAutospacing="1"/>
    </w:pPr>
    <w:rPr>
      <w:sz w:val="24"/>
      <w:szCs w:val="24"/>
    </w:rPr>
  </w:style>
  <w:style w:type="paragraph" w:customStyle="1" w:styleId="17">
    <w:name w:val="Название1"/>
    <w:basedOn w:val="a0"/>
    <w:uiPriority w:val="10"/>
    <w:qFormat/>
    <w:rsid w:val="00E76801"/>
    <w:pPr>
      <w:spacing w:before="100" w:beforeAutospacing="1" w:after="100" w:afterAutospacing="1"/>
    </w:pPr>
    <w:rPr>
      <w:sz w:val="24"/>
      <w:szCs w:val="24"/>
    </w:rPr>
  </w:style>
  <w:style w:type="character" w:customStyle="1" w:styleId="btn2">
    <w:name w:val="btn2"/>
    <w:rsid w:val="00E76801"/>
    <w:rPr>
      <w:bdr w:val="single" w:sz="6" w:space="0" w:color="E4E8EB" w:frame="1"/>
    </w:rPr>
  </w:style>
  <w:style w:type="paragraph" w:styleId="aff">
    <w:name w:val="Title"/>
    <w:basedOn w:val="a0"/>
    <w:next w:val="a0"/>
    <w:link w:val="aff0"/>
    <w:uiPriority w:val="10"/>
    <w:qFormat/>
    <w:rsid w:val="00CA6E41"/>
    <w:pPr>
      <w:spacing w:before="240" w:after="60"/>
      <w:jc w:val="center"/>
      <w:outlineLvl w:val="0"/>
    </w:pPr>
    <w:rPr>
      <w:rFonts w:ascii="Calibri Light" w:hAnsi="Calibri Light"/>
      <w:b/>
      <w:bCs/>
      <w:kern w:val="28"/>
      <w:sz w:val="32"/>
      <w:szCs w:val="32"/>
    </w:rPr>
  </w:style>
  <w:style w:type="character" w:customStyle="1" w:styleId="aff0">
    <w:name w:val="Название Знак"/>
    <w:link w:val="aff"/>
    <w:uiPriority w:val="10"/>
    <w:rsid w:val="00CA6E41"/>
    <w:rPr>
      <w:rFonts w:ascii="Calibri Light" w:eastAsia="Times New Roman" w:hAnsi="Calibri Light" w:cs="Times New Roman"/>
      <w:b/>
      <w:bCs/>
      <w:kern w:val="28"/>
      <w:sz w:val="32"/>
      <w:szCs w:val="32"/>
    </w:rPr>
  </w:style>
  <w:style w:type="character" w:customStyle="1" w:styleId="30">
    <w:name w:val="Заголовок 3 Знак"/>
    <w:link w:val="3"/>
    <w:rsid w:val="004B1CB4"/>
    <w:rPr>
      <w:rFonts w:ascii="Arial" w:hAnsi="Arial"/>
      <w:b/>
      <w:bCs/>
      <w:sz w:val="24"/>
    </w:rPr>
  </w:style>
  <w:style w:type="table" w:customStyle="1" w:styleId="18">
    <w:name w:val="Сетка таблицы1"/>
    <w:basedOn w:val="a2"/>
    <w:next w:val="a4"/>
    <w:uiPriority w:val="59"/>
    <w:rsid w:val="004B1CB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
    <w:name w:val="Название Знак1"/>
    <w:uiPriority w:val="10"/>
    <w:rsid w:val="004B1CB4"/>
    <w:rPr>
      <w:rFonts w:ascii="Calibri Light" w:eastAsia="Times New Roman" w:hAnsi="Calibri Light" w:cs="Times New Roman"/>
      <w:spacing w:val="-10"/>
      <w:kern w:val="28"/>
      <w:sz w:val="56"/>
      <w:szCs w:val="56"/>
    </w:rPr>
  </w:style>
  <w:style w:type="numbering" w:customStyle="1" w:styleId="25">
    <w:name w:val="Нет списка2"/>
    <w:next w:val="a3"/>
    <w:uiPriority w:val="99"/>
    <w:semiHidden/>
    <w:unhideWhenUsed/>
    <w:rsid w:val="004B1CB4"/>
  </w:style>
  <w:style w:type="table" w:customStyle="1" w:styleId="26">
    <w:name w:val="Сетка таблицы2"/>
    <w:basedOn w:val="a2"/>
    <w:next w:val="a4"/>
    <w:rsid w:val="004B1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4"/>
    <w:rsid w:val="004B1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2"/>
    <w:next w:val="a4"/>
    <w:rsid w:val="004B1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2"/>
    <w:next w:val="a4"/>
    <w:rsid w:val="004B1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Cell">
    <w:name w:val="ConsCell"/>
    <w:rsid w:val="004B1CB4"/>
    <w:pPr>
      <w:widowControl w:val="0"/>
      <w:autoSpaceDE w:val="0"/>
      <w:autoSpaceDN w:val="0"/>
      <w:adjustRightInd w:val="0"/>
      <w:ind w:right="19772"/>
    </w:pPr>
    <w:rPr>
      <w:rFonts w:ascii="Arial" w:hAnsi="Arial" w:cs="Arial"/>
    </w:rPr>
  </w:style>
  <w:style w:type="character" w:customStyle="1" w:styleId="blk3">
    <w:name w:val="blk3"/>
    <w:rsid w:val="004B1CB4"/>
    <w:rPr>
      <w:vanish w:val="0"/>
      <w:webHidden w:val="0"/>
      <w:specVanish w:val="0"/>
    </w:rPr>
  </w:style>
  <w:style w:type="character" w:customStyle="1" w:styleId="22">
    <w:name w:val="Основной текст с отступом 2 Знак"/>
    <w:link w:val="21"/>
    <w:rsid w:val="004B1CB4"/>
  </w:style>
  <w:style w:type="paragraph" w:customStyle="1" w:styleId="paragraph">
    <w:name w:val="paragraph"/>
    <w:basedOn w:val="a0"/>
    <w:rsid w:val="00EA35A5"/>
    <w:pPr>
      <w:spacing w:before="100" w:beforeAutospacing="1" w:after="100" w:afterAutospacing="1"/>
    </w:pPr>
    <w:rPr>
      <w:sz w:val="24"/>
      <w:szCs w:val="24"/>
    </w:rPr>
  </w:style>
  <w:style w:type="character" w:customStyle="1" w:styleId="normaltextrun">
    <w:name w:val="normaltextrun"/>
    <w:rsid w:val="00EA35A5"/>
  </w:style>
  <w:style w:type="character" w:customStyle="1" w:styleId="eop">
    <w:name w:val="eop"/>
    <w:rsid w:val="00EA35A5"/>
  </w:style>
  <w:style w:type="character" w:customStyle="1" w:styleId="spellingerror">
    <w:name w:val="spellingerror"/>
    <w:rsid w:val="00EA35A5"/>
  </w:style>
  <w:style w:type="character" w:customStyle="1" w:styleId="40">
    <w:name w:val="Заголовок 4 Знак"/>
    <w:link w:val="4"/>
    <w:rsid w:val="008B122C"/>
    <w:rPr>
      <w:sz w:val="24"/>
    </w:rPr>
  </w:style>
  <w:style w:type="character" w:customStyle="1" w:styleId="32">
    <w:name w:val="Основной текст 3 Знак"/>
    <w:link w:val="31"/>
    <w:rsid w:val="008B122C"/>
    <w:rPr>
      <w:sz w:val="28"/>
      <w:szCs w:val="24"/>
    </w:rPr>
  </w:style>
  <w:style w:type="character" w:customStyle="1" w:styleId="a6">
    <w:name w:val="Основной текст с отступом Знак"/>
    <w:link w:val="a5"/>
    <w:rsid w:val="008B122C"/>
  </w:style>
  <w:style w:type="character" w:customStyle="1" w:styleId="24">
    <w:name w:val="Основной текст 2 Знак"/>
    <w:link w:val="23"/>
    <w:rsid w:val="008B122C"/>
  </w:style>
  <w:style w:type="character" w:customStyle="1" w:styleId="a9">
    <w:name w:val="Основной текст Знак"/>
    <w:link w:val="a8"/>
    <w:rsid w:val="008B122C"/>
  </w:style>
  <w:style w:type="paragraph" w:customStyle="1" w:styleId="p6">
    <w:name w:val="p6"/>
    <w:basedOn w:val="a0"/>
    <w:rsid w:val="008B122C"/>
    <w:pPr>
      <w:spacing w:before="100" w:beforeAutospacing="1" w:after="100" w:afterAutospacing="1"/>
    </w:pPr>
    <w:rPr>
      <w:sz w:val="24"/>
      <w:szCs w:val="24"/>
    </w:rPr>
  </w:style>
  <w:style w:type="paragraph" w:customStyle="1" w:styleId="p7">
    <w:name w:val="p7"/>
    <w:basedOn w:val="a0"/>
    <w:rsid w:val="008B122C"/>
    <w:pPr>
      <w:spacing w:before="100" w:beforeAutospacing="1" w:after="100" w:afterAutospacing="1"/>
    </w:pPr>
    <w:rPr>
      <w:sz w:val="24"/>
      <w:szCs w:val="24"/>
    </w:rPr>
  </w:style>
  <w:style w:type="character" w:customStyle="1" w:styleId="s2">
    <w:name w:val="s2"/>
    <w:rsid w:val="008B122C"/>
  </w:style>
  <w:style w:type="paragraph" w:customStyle="1" w:styleId="p8">
    <w:name w:val="p8"/>
    <w:basedOn w:val="a0"/>
    <w:rsid w:val="008B122C"/>
    <w:pPr>
      <w:spacing w:before="100" w:beforeAutospacing="1" w:after="100" w:afterAutospacing="1"/>
    </w:pPr>
    <w:rPr>
      <w:sz w:val="24"/>
      <w:szCs w:val="24"/>
    </w:rPr>
  </w:style>
  <w:style w:type="paragraph" w:customStyle="1" w:styleId="ConsNormal">
    <w:name w:val="ConsNormal"/>
    <w:uiPriority w:val="99"/>
    <w:rsid w:val="00C67987"/>
    <w:pPr>
      <w:widowControl w:val="0"/>
      <w:autoSpaceDE w:val="0"/>
      <w:autoSpaceDN w:val="0"/>
      <w:adjustRightInd w:val="0"/>
      <w:ind w:right="19772" w:firstLine="720"/>
    </w:pPr>
    <w:rPr>
      <w:rFonts w:ascii="Arial" w:hAnsi="Arial" w:cs="Arial"/>
    </w:rPr>
  </w:style>
  <w:style w:type="paragraph" w:customStyle="1" w:styleId="36">
    <w:name w:val="Основной текст3"/>
    <w:basedOn w:val="a0"/>
    <w:rsid w:val="00C67987"/>
    <w:pPr>
      <w:widowControl w:val="0"/>
      <w:shd w:val="clear" w:color="auto" w:fill="FFFFFF"/>
      <w:spacing w:line="322" w:lineRule="exact"/>
      <w:jc w:val="both"/>
    </w:pPr>
    <w:rPr>
      <w:color w:val="000000"/>
      <w:spacing w:val="5"/>
      <w:sz w:val="26"/>
      <w:szCs w:val="26"/>
    </w:rPr>
  </w:style>
  <w:style w:type="paragraph" w:customStyle="1" w:styleId="1a">
    <w:name w:val="Обычный1"/>
    <w:rsid w:val="00E368CC"/>
    <w:pPr>
      <w:widowControl w:val="0"/>
    </w:pPr>
    <w:rPr>
      <w:snapToGrid w:val="0"/>
    </w:rPr>
  </w:style>
  <w:style w:type="paragraph" w:customStyle="1" w:styleId="1b">
    <w:name w:val="Абзац списка1"/>
    <w:basedOn w:val="a0"/>
    <w:qFormat/>
    <w:rsid w:val="00E368CC"/>
    <w:pPr>
      <w:spacing w:after="200" w:line="276" w:lineRule="auto"/>
      <w:ind w:left="720"/>
    </w:pPr>
    <w:rPr>
      <w:rFonts w:ascii="Calibri" w:hAnsi="Calibri" w:cs="Calibri"/>
      <w:sz w:val="22"/>
      <w:szCs w:val="22"/>
      <w:lang w:eastAsia="en-US"/>
    </w:rPr>
  </w:style>
  <w:style w:type="character" w:styleId="aff1">
    <w:name w:val="page number"/>
    <w:rsid w:val="00E368CC"/>
  </w:style>
  <w:style w:type="paragraph" w:customStyle="1" w:styleId="s10">
    <w:name w:val="s_1"/>
    <w:basedOn w:val="a0"/>
    <w:rsid w:val="00A957E1"/>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29654086">
      <w:bodyDiv w:val="1"/>
      <w:marLeft w:val="0"/>
      <w:marRight w:val="0"/>
      <w:marTop w:val="0"/>
      <w:marBottom w:val="0"/>
      <w:divBdr>
        <w:top w:val="none" w:sz="0" w:space="0" w:color="auto"/>
        <w:left w:val="none" w:sz="0" w:space="0" w:color="auto"/>
        <w:bottom w:val="none" w:sz="0" w:space="0" w:color="auto"/>
        <w:right w:val="none" w:sz="0" w:space="0" w:color="auto"/>
      </w:divBdr>
    </w:div>
    <w:div w:id="53089368">
      <w:bodyDiv w:val="1"/>
      <w:marLeft w:val="0"/>
      <w:marRight w:val="0"/>
      <w:marTop w:val="0"/>
      <w:marBottom w:val="0"/>
      <w:divBdr>
        <w:top w:val="none" w:sz="0" w:space="0" w:color="auto"/>
        <w:left w:val="none" w:sz="0" w:space="0" w:color="auto"/>
        <w:bottom w:val="none" w:sz="0" w:space="0" w:color="auto"/>
        <w:right w:val="none" w:sz="0" w:space="0" w:color="auto"/>
      </w:divBdr>
    </w:div>
    <w:div w:id="223639148">
      <w:bodyDiv w:val="1"/>
      <w:marLeft w:val="0"/>
      <w:marRight w:val="0"/>
      <w:marTop w:val="0"/>
      <w:marBottom w:val="0"/>
      <w:divBdr>
        <w:top w:val="none" w:sz="0" w:space="0" w:color="auto"/>
        <w:left w:val="none" w:sz="0" w:space="0" w:color="auto"/>
        <w:bottom w:val="none" w:sz="0" w:space="0" w:color="auto"/>
        <w:right w:val="none" w:sz="0" w:space="0" w:color="auto"/>
      </w:divBdr>
    </w:div>
    <w:div w:id="268897388">
      <w:bodyDiv w:val="1"/>
      <w:marLeft w:val="0"/>
      <w:marRight w:val="0"/>
      <w:marTop w:val="0"/>
      <w:marBottom w:val="0"/>
      <w:divBdr>
        <w:top w:val="none" w:sz="0" w:space="0" w:color="auto"/>
        <w:left w:val="none" w:sz="0" w:space="0" w:color="auto"/>
        <w:bottom w:val="none" w:sz="0" w:space="0" w:color="auto"/>
        <w:right w:val="none" w:sz="0" w:space="0" w:color="auto"/>
      </w:divBdr>
    </w:div>
    <w:div w:id="285433193">
      <w:bodyDiv w:val="1"/>
      <w:marLeft w:val="0"/>
      <w:marRight w:val="0"/>
      <w:marTop w:val="0"/>
      <w:marBottom w:val="0"/>
      <w:divBdr>
        <w:top w:val="none" w:sz="0" w:space="0" w:color="auto"/>
        <w:left w:val="none" w:sz="0" w:space="0" w:color="auto"/>
        <w:bottom w:val="none" w:sz="0" w:space="0" w:color="auto"/>
        <w:right w:val="none" w:sz="0" w:space="0" w:color="auto"/>
      </w:divBdr>
    </w:div>
    <w:div w:id="354045111">
      <w:bodyDiv w:val="1"/>
      <w:marLeft w:val="0"/>
      <w:marRight w:val="0"/>
      <w:marTop w:val="0"/>
      <w:marBottom w:val="0"/>
      <w:divBdr>
        <w:top w:val="none" w:sz="0" w:space="0" w:color="auto"/>
        <w:left w:val="none" w:sz="0" w:space="0" w:color="auto"/>
        <w:bottom w:val="none" w:sz="0" w:space="0" w:color="auto"/>
        <w:right w:val="none" w:sz="0" w:space="0" w:color="auto"/>
      </w:divBdr>
    </w:div>
    <w:div w:id="377096731">
      <w:bodyDiv w:val="1"/>
      <w:marLeft w:val="0"/>
      <w:marRight w:val="0"/>
      <w:marTop w:val="0"/>
      <w:marBottom w:val="0"/>
      <w:divBdr>
        <w:top w:val="none" w:sz="0" w:space="0" w:color="auto"/>
        <w:left w:val="none" w:sz="0" w:space="0" w:color="auto"/>
        <w:bottom w:val="none" w:sz="0" w:space="0" w:color="auto"/>
        <w:right w:val="none" w:sz="0" w:space="0" w:color="auto"/>
      </w:divBdr>
    </w:div>
    <w:div w:id="403837567">
      <w:bodyDiv w:val="1"/>
      <w:marLeft w:val="0"/>
      <w:marRight w:val="0"/>
      <w:marTop w:val="0"/>
      <w:marBottom w:val="0"/>
      <w:divBdr>
        <w:top w:val="none" w:sz="0" w:space="0" w:color="auto"/>
        <w:left w:val="none" w:sz="0" w:space="0" w:color="auto"/>
        <w:bottom w:val="none" w:sz="0" w:space="0" w:color="auto"/>
        <w:right w:val="none" w:sz="0" w:space="0" w:color="auto"/>
      </w:divBdr>
    </w:div>
    <w:div w:id="412512015">
      <w:bodyDiv w:val="1"/>
      <w:marLeft w:val="0"/>
      <w:marRight w:val="0"/>
      <w:marTop w:val="0"/>
      <w:marBottom w:val="0"/>
      <w:divBdr>
        <w:top w:val="none" w:sz="0" w:space="0" w:color="auto"/>
        <w:left w:val="none" w:sz="0" w:space="0" w:color="auto"/>
        <w:bottom w:val="none" w:sz="0" w:space="0" w:color="auto"/>
        <w:right w:val="none" w:sz="0" w:space="0" w:color="auto"/>
      </w:divBdr>
    </w:div>
    <w:div w:id="427502311">
      <w:bodyDiv w:val="1"/>
      <w:marLeft w:val="0"/>
      <w:marRight w:val="0"/>
      <w:marTop w:val="0"/>
      <w:marBottom w:val="0"/>
      <w:divBdr>
        <w:top w:val="none" w:sz="0" w:space="0" w:color="auto"/>
        <w:left w:val="none" w:sz="0" w:space="0" w:color="auto"/>
        <w:bottom w:val="none" w:sz="0" w:space="0" w:color="auto"/>
        <w:right w:val="none" w:sz="0" w:space="0" w:color="auto"/>
      </w:divBdr>
    </w:div>
    <w:div w:id="450831510">
      <w:bodyDiv w:val="1"/>
      <w:marLeft w:val="0"/>
      <w:marRight w:val="0"/>
      <w:marTop w:val="0"/>
      <w:marBottom w:val="0"/>
      <w:divBdr>
        <w:top w:val="none" w:sz="0" w:space="0" w:color="auto"/>
        <w:left w:val="none" w:sz="0" w:space="0" w:color="auto"/>
        <w:bottom w:val="none" w:sz="0" w:space="0" w:color="auto"/>
        <w:right w:val="none" w:sz="0" w:space="0" w:color="auto"/>
      </w:divBdr>
    </w:div>
    <w:div w:id="539242993">
      <w:bodyDiv w:val="1"/>
      <w:marLeft w:val="0"/>
      <w:marRight w:val="0"/>
      <w:marTop w:val="0"/>
      <w:marBottom w:val="0"/>
      <w:divBdr>
        <w:top w:val="none" w:sz="0" w:space="0" w:color="auto"/>
        <w:left w:val="none" w:sz="0" w:space="0" w:color="auto"/>
        <w:bottom w:val="none" w:sz="0" w:space="0" w:color="auto"/>
        <w:right w:val="none" w:sz="0" w:space="0" w:color="auto"/>
      </w:divBdr>
    </w:div>
    <w:div w:id="542792365">
      <w:bodyDiv w:val="1"/>
      <w:marLeft w:val="0"/>
      <w:marRight w:val="0"/>
      <w:marTop w:val="0"/>
      <w:marBottom w:val="0"/>
      <w:divBdr>
        <w:top w:val="none" w:sz="0" w:space="0" w:color="auto"/>
        <w:left w:val="none" w:sz="0" w:space="0" w:color="auto"/>
        <w:bottom w:val="none" w:sz="0" w:space="0" w:color="auto"/>
        <w:right w:val="none" w:sz="0" w:space="0" w:color="auto"/>
      </w:divBdr>
    </w:div>
    <w:div w:id="560791699">
      <w:bodyDiv w:val="1"/>
      <w:marLeft w:val="0"/>
      <w:marRight w:val="0"/>
      <w:marTop w:val="0"/>
      <w:marBottom w:val="0"/>
      <w:divBdr>
        <w:top w:val="none" w:sz="0" w:space="0" w:color="auto"/>
        <w:left w:val="none" w:sz="0" w:space="0" w:color="auto"/>
        <w:bottom w:val="none" w:sz="0" w:space="0" w:color="auto"/>
        <w:right w:val="none" w:sz="0" w:space="0" w:color="auto"/>
      </w:divBdr>
    </w:div>
    <w:div w:id="709838176">
      <w:bodyDiv w:val="1"/>
      <w:marLeft w:val="0"/>
      <w:marRight w:val="0"/>
      <w:marTop w:val="0"/>
      <w:marBottom w:val="0"/>
      <w:divBdr>
        <w:top w:val="none" w:sz="0" w:space="0" w:color="auto"/>
        <w:left w:val="none" w:sz="0" w:space="0" w:color="auto"/>
        <w:bottom w:val="none" w:sz="0" w:space="0" w:color="auto"/>
        <w:right w:val="none" w:sz="0" w:space="0" w:color="auto"/>
      </w:divBdr>
    </w:div>
    <w:div w:id="788816657">
      <w:bodyDiv w:val="1"/>
      <w:marLeft w:val="0"/>
      <w:marRight w:val="0"/>
      <w:marTop w:val="0"/>
      <w:marBottom w:val="0"/>
      <w:divBdr>
        <w:top w:val="none" w:sz="0" w:space="0" w:color="auto"/>
        <w:left w:val="none" w:sz="0" w:space="0" w:color="auto"/>
        <w:bottom w:val="none" w:sz="0" w:space="0" w:color="auto"/>
        <w:right w:val="none" w:sz="0" w:space="0" w:color="auto"/>
      </w:divBdr>
    </w:div>
    <w:div w:id="789282719">
      <w:bodyDiv w:val="1"/>
      <w:marLeft w:val="0"/>
      <w:marRight w:val="0"/>
      <w:marTop w:val="0"/>
      <w:marBottom w:val="0"/>
      <w:divBdr>
        <w:top w:val="none" w:sz="0" w:space="0" w:color="auto"/>
        <w:left w:val="none" w:sz="0" w:space="0" w:color="auto"/>
        <w:bottom w:val="none" w:sz="0" w:space="0" w:color="auto"/>
        <w:right w:val="none" w:sz="0" w:space="0" w:color="auto"/>
      </w:divBdr>
    </w:div>
    <w:div w:id="798717879">
      <w:bodyDiv w:val="1"/>
      <w:marLeft w:val="0"/>
      <w:marRight w:val="0"/>
      <w:marTop w:val="0"/>
      <w:marBottom w:val="0"/>
      <w:divBdr>
        <w:top w:val="none" w:sz="0" w:space="0" w:color="auto"/>
        <w:left w:val="none" w:sz="0" w:space="0" w:color="auto"/>
        <w:bottom w:val="none" w:sz="0" w:space="0" w:color="auto"/>
        <w:right w:val="none" w:sz="0" w:space="0" w:color="auto"/>
      </w:divBdr>
    </w:div>
    <w:div w:id="804397000">
      <w:bodyDiv w:val="1"/>
      <w:marLeft w:val="0"/>
      <w:marRight w:val="0"/>
      <w:marTop w:val="0"/>
      <w:marBottom w:val="0"/>
      <w:divBdr>
        <w:top w:val="none" w:sz="0" w:space="0" w:color="auto"/>
        <w:left w:val="none" w:sz="0" w:space="0" w:color="auto"/>
        <w:bottom w:val="none" w:sz="0" w:space="0" w:color="auto"/>
        <w:right w:val="none" w:sz="0" w:space="0" w:color="auto"/>
      </w:divBdr>
    </w:div>
    <w:div w:id="813909075">
      <w:bodyDiv w:val="1"/>
      <w:marLeft w:val="0"/>
      <w:marRight w:val="0"/>
      <w:marTop w:val="0"/>
      <w:marBottom w:val="0"/>
      <w:divBdr>
        <w:top w:val="none" w:sz="0" w:space="0" w:color="auto"/>
        <w:left w:val="none" w:sz="0" w:space="0" w:color="auto"/>
        <w:bottom w:val="none" w:sz="0" w:space="0" w:color="auto"/>
        <w:right w:val="none" w:sz="0" w:space="0" w:color="auto"/>
      </w:divBdr>
    </w:div>
    <w:div w:id="826551733">
      <w:bodyDiv w:val="1"/>
      <w:marLeft w:val="0"/>
      <w:marRight w:val="0"/>
      <w:marTop w:val="0"/>
      <w:marBottom w:val="0"/>
      <w:divBdr>
        <w:top w:val="none" w:sz="0" w:space="0" w:color="auto"/>
        <w:left w:val="none" w:sz="0" w:space="0" w:color="auto"/>
        <w:bottom w:val="none" w:sz="0" w:space="0" w:color="auto"/>
        <w:right w:val="none" w:sz="0" w:space="0" w:color="auto"/>
      </w:divBdr>
    </w:div>
    <w:div w:id="847016617">
      <w:bodyDiv w:val="1"/>
      <w:marLeft w:val="0"/>
      <w:marRight w:val="0"/>
      <w:marTop w:val="0"/>
      <w:marBottom w:val="0"/>
      <w:divBdr>
        <w:top w:val="none" w:sz="0" w:space="0" w:color="auto"/>
        <w:left w:val="none" w:sz="0" w:space="0" w:color="auto"/>
        <w:bottom w:val="none" w:sz="0" w:space="0" w:color="auto"/>
        <w:right w:val="none" w:sz="0" w:space="0" w:color="auto"/>
      </w:divBdr>
    </w:div>
    <w:div w:id="857423946">
      <w:bodyDiv w:val="1"/>
      <w:marLeft w:val="0"/>
      <w:marRight w:val="0"/>
      <w:marTop w:val="0"/>
      <w:marBottom w:val="0"/>
      <w:divBdr>
        <w:top w:val="none" w:sz="0" w:space="0" w:color="auto"/>
        <w:left w:val="none" w:sz="0" w:space="0" w:color="auto"/>
        <w:bottom w:val="none" w:sz="0" w:space="0" w:color="auto"/>
        <w:right w:val="none" w:sz="0" w:space="0" w:color="auto"/>
      </w:divBdr>
    </w:div>
    <w:div w:id="883978475">
      <w:bodyDiv w:val="1"/>
      <w:marLeft w:val="0"/>
      <w:marRight w:val="0"/>
      <w:marTop w:val="0"/>
      <w:marBottom w:val="0"/>
      <w:divBdr>
        <w:top w:val="none" w:sz="0" w:space="0" w:color="auto"/>
        <w:left w:val="none" w:sz="0" w:space="0" w:color="auto"/>
        <w:bottom w:val="none" w:sz="0" w:space="0" w:color="auto"/>
        <w:right w:val="none" w:sz="0" w:space="0" w:color="auto"/>
      </w:divBdr>
    </w:div>
    <w:div w:id="954605534">
      <w:bodyDiv w:val="1"/>
      <w:marLeft w:val="0"/>
      <w:marRight w:val="0"/>
      <w:marTop w:val="0"/>
      <w:marBottom w:val="0"/>
      <w:divBdr>
        <w:top w:val="none" w:sz="0" w:space="0" w:color="auto"/>
        <w:left w:val="none" w:sz="0" w:space="0" w:color="auto"/>
        <w:bottom w:val="none" w:sz="0" w:space="0" w:color="auto"/>
        <w:right w:val="none" w:sz="0" w:space="0" w:color="auto"/>
      </w:divBdr>
    </w:div>
    <w:div w:id="970942753">
      <w:bodyDiv w:val="1"/>
      <w:marLeft w:val="0"/>
      <w:marRight w:val="0"/>
      <w:marTop w:val="0"/>
      <w:marBottom w:val="0"/>
      <w:divBdr>
        <w:top w:val="none" w:sz="0" w:space="0" w:color="auto"/>
        <w:left w:val="none" w:sz="0" w:space="0" w:color="auto"/>
        <w:bottom w:val="none" w:sz="0" w:space="0" w:color="auto"/>
        <w:right w:val="none" w:sz="0" w:space="0" w:color="auto"/>
      </w:divBdr>
    </w:div>
    <w:div w:id="1010135784">
      <w:bodyDiv w:val="1"/>
      <w:marLeft w:val="0"/>
      <w:marRight w:val="0"/>
      <w:marTop w:val="0"/>
      <w:marBottom w:val="0"/>
      <w:divBdr>
        <w:top w:val="none" w:sz="0" w:space="0" w:color="auto"/>
        <w:left w:val="none" w:sz="0" w:space="0" w:color="auto"/>
        <w:bottom w:val="none" w:sz="0" w:space="0" w:color="auto"/>
        <w:right w:val="none" w:sz="0" w:space="0" w:color="auto"/>
      </w:divBdr>
    </w:div>
    <w:div w:id="1023673219">
      <w:bodyDiv w:val="1"/>
      <w:marLeft w:val="0"/>
      <w:marRight w:val="0"/>
      <w:marTop w:val="0"/>
      <w:marBottom w:val="0"/>
      <w:divBdr>
        <w:top w:val="none" w:sz="0" w:space="0" w:color="auto"/>
        <w:left w:val="none" w:sz="0" w:space="0" w:color="auto"/>
        <w:bottom w:val="none" w:sz="0" w:space="0" w:color="auto"/>
        <w:right w:val="none" w:sz="0" w:space="0" w:color="auto"/>
      </w:divBdr>
    </w:div>
    <w:div w:id="1047726861">
      <w:bodyDiv w:val="1"/>
      <w:marLeft w:val="0"/>
      <w:marRight w:val="0"/>
      <w:marTop w:val="0"/>
      <w:marBottom w:val="0"/>
      <w:divBdr>
        <w:top w:val="none" w:sz="0" w:space="0" w:color="auto"/>
        <w:left w:val="none" w:sz="0" w:space="0" w:color="auto"/>
        <w:bottom w:val="none" w:sz="0" w:space="0" w:color="auto"/>
        <w:right w:val="none" w:sz="0" w:space="0" w:color="auto"/>
      </w:divBdr>
    </w:div>
    <w:div w:id="1071660990">
      <w:bodyDiv w:val="1"/>
      <w:marLeft w:val="0"/>
      <w:marRight w:val="0"/>
      <w:marTop w:val="0"/>
      <w:marBottom w:val="0"/>
      <w:divBdr>
        <w:top w:val="none" w:sz="0" w:space="0" w:color="auto"/>
        <w:left w:val="none" w:sz="0" w:space="0" w:color="auto"/>
        <w:bottom w:val="none" w:sz="0" w:space="0" w:color="auto"/>
        <w:right w:val="none" w:sz="0" w:space="0" w:color="auto"/>
      </w:divBdr>
    </w:div>
    <w:div w:id="1079523903">
      <w:bodyDiv w:val="1"/>
      <w:marLeft w:val="0"/>
      <w:marRight w:val="0"/>
      <w:marTop w:val="0"/>
      <w:marBottom w:val="0"/>
      <w:divBdr>
        <w:top w:val="none" w:sz="0" w:space="0" w:color="auto"/>
        <w:left w:val="none" w:sz="0" w:space="0" w:color="auto"/>
        <w:bottom w:val="none" w:sz="0" w:space="0" w:color="auto"/>
        <w:right w:val="none" w:sz="0" w:space="0" w:color="auto"/>
      </w:divBdr>
    </w:div>
    <w:div w:id="1088387364">
      <w:bodyDiv w:val="1"/>
      <w:marLeft w:val="0"/>
      <w:marRight w:val="0"/>
      <w:marTop w:val="0"/>
      <w:marBottom w:val="0"/>
      <w:divBdr>
        <w:top w:val="none" w:sz="0" w:space="0" w:color="auto"/>
        <w:left w:val="none" w:sz="0" w:space="0" w:color="auto"/>
        <w:bottom w:val="none" w:sz="0" w:space="0" w:color="auto"/>
        <w:right w:val="none" w:sz="0" w:space="0" w:color="auto"/>
      </w:divBdr>
    </w:div>
    <w:div w:id="1092897154">
      <w:bodyDiv w:val="1"/>
      <w:marLeft w:val="0"/>
      <w:marRight w:val="0"/>
      <w:marTop w:val="0"/>
      <w:marBottom w:val="0"/>
      <w:divBdr>
        <w:top w:val="none" w:sz="0" w:space="0" w:color="auto"/>
        <w:left w:val="none" w:sz="0" w:space="0" w:color="auto"/>
        <w:bottom w:val="none" w:sz="0" w:space="0" w:color="auto"/>
        <w:right w:val="none" w:sz="0" w:space="0" w:color="auto"/>
      </w:divBdr>
    </w:div>
    <w:div w:id="1130514552">
      <w:bodyDiv w:val="1"/>
      <w:marLeft w:val="0"/>
      <w:marRight w:val="0"/>
      <w:marTop w:val="0"/>
      <w:marBottom w:val="0"/>
      <w:divBdr>
        <w:top w:val="none" w:sz="0" w:space="0" w:color="auto"/>
        <w:left w:val="none" w:sz="0" w:space="0" w:color="auto"/>
        <w:bottom w:val="none" w:sz="0" w:space="0" w:color="auto"/>
        <w:right w:val="none" w:sz="0" w:space="0" w:color="auto"/>
      </w:divBdr>
    </w:div>
    <w:div w:id="1161461206">
      <w:bodyDiv w:val="1"/>
      <w:marLeft w:val="0"/>
      <w:marRight w:val="0"/>
      <w:marTop w:val="0"/>
      <w:marBottom w:val="0"/>
      <w:divBdr>
        <w:top w:val="none" w:sz="0" w:space="0" w:color="auto"/>
        <w:left w:val="none" w:sz="0" w:space="0" w:color="auto"/>
        <w:bottom w:val="none" w:sz="0" w:space="0" w:color="auto"/>
        <w:right w:val="none" w:sz="0" w:space="0" w:color="auto"/>
      </w:divBdr>
    </w:div>
    <w:div w:id="1162307537">
      <w:bodyDiv w:val="1"/>
      <w:marLeft w:val="0"/>
      <w:marRight w:val="0"/>
      <w:marTop w:val="0"/>
      <w:marBottom w:val="0"/>
      <w:divBdr>
        <w:top w:val="none" w:sz="0" w:space="0" w:color="auto"/>
        <w:left w:val="none" w:sz="0" w:space="0" w:color="auto"/>
        <w:bottom w:val="none" w:sz="0" w:space="0" w:color="auto"/>
        <w:right w:val="none" w:sz="0" w:space="0" w:color="auto"/>
      </w:divBdr>
    </w:div>
    <w:div w:id="1180509680">
      <w:bodyDiv w:val="1"/>
      <w:marLeft w:val="0"/>
      <w:marRight w:val="0"/>
      <w:marTop w:val="0"/>
      <w:marBottom w:val="0"/>
      <w:divBdr>
        <w:top w:val="none" w:sz="0" w:space="0" w:color="auto"/>
        <w:left w:val="none" w:sz="0" w:space="0" w:color="auto"/>
        <w:bottom w:val="none" w:sz="0" w:space="0" w:color="auto"/>
        <w:right w:val="none" w:sz="0" w:space="0" w:color="auto"/>
      </w:divBdr>
    </w:div>
    <w:div w:id="1181815211">
      <w:bodyDiv w:val="1"/>
      <w:marLeft w:val="0"/>
      <w:marRight w:val="0"/>
      <w:marTop w:val="0"/>
      <w:marBottom w:val="0"/>
      <w:divBdr>
        <w:top w:val="none" w:sz="0" w:space="0" w:color="auto"/>
        <w:left w:val="none" w:sz="0" w:space="0" w:color="auto"/>
        <w:bottom w:val="none" w:sz="0" w:space="0" w:color="auto"/>
        <w:right w:val="none" w:sz="0" w:space="0" w:color="auto"/>
      </w:divBdr>
    </w:div>
    <w:div w:id="1224753548">
      <w:bodyDiv w:val="1"/>
      <w:marLeft w:val="0"/>
      <w:marRight w:val="0"/>
      <w:marTop w:val="0"/>
      <w:marBottom w:val="0"/>
      <w:divBdr>
        <w:top w:val="none" w:sz="0" w:space="0" w:color="auto"/>
        <w:left w:val="none" w:sz="0" w:space="0" w:color="auto"/>
        <w:bottom w:val="none" w:sz="0" w:space="0" w:color="auto"/>
        <w:right w:val="none" w:sz="0" w:space="0" w:color="auto"/>
      </w:divBdr>
    </w:div>
    <w:div w:id="1238250500">
      <w:bodyDiv w:val="1"/>
      <w:marLeft w:val="0"/>
      <w:marRight w:val="0"/>
      <w:marTop w:val="0"/>
      <w:marBottom w:val="0"/>
      <w:divBdr>
        <w:top w:val="none" w:sz="0" w:space="0" w:color="auto"/>
        <w:left w:val="none" w:sz="0" w:space="0" w:color="auto"/>
        <w:bottom w:val="none" w:sz="0" w:space="0" w:color="auto"/>
        <w:right w:val="none" w:sz="0" w:space="0" w:color="auto"/>
      </w:divBdr>
    </w:div>
    <w:div w:id="1257514212">
      <w:bodyDiv w:val="1"/>
      <w:marLeft w:val="0"/>
      <w:marRight w:val="0"/>
      <w:marTop w:val="0"/>
      <w:marBottom w:val="0"/>
      <w:divBdr>
        <w:top w:val="none" w:sz="0" w:space="0" w:color="auto"/>
        <w:left w:val="none" w:sz="0" w:space="0" w:color="auto"/>
        <w:bottom w:val="none" w:sz="0" w:space="0" w:color="auto"/>
        <w:right w:val="none" w:sz="0" w:space="0" w:color="auto"/>
      </w:divBdr>
    </w:div>
    <w:div w:id="1264731010">
      <w:bodyDiv w:val="1"/>
      <w:marLeft w:val="0"/>
      <w:marRight w:val="0"/>
      <w:marTop w:val="0"/>
      <w:marBottom w:val="0"/>
      <w:divBdr>
        <w:top w:val="none" w:sz="0" w:space="0" w:color="auto"/>
        <w:left w:val="none" w:sz="0" w:space="0" w:color="auto"/>
        <w:bottom w:val="none" w:sz="0" w:space="0" w:color="auto"/>
        <w:right w:val="none" w:sz="0" w:space="0" w:color="auto"/>
      </w:divBdr>
    </w:div>
    <w:div w:id="1265844112">
      <w:bodyDiv w:val="1"/>
      <w:marLeft w:val="0"/>
      <w:marRight w:val="0"/>
      <w:marTop w:val="0"/>
      <w:marBottom w:val="0"/>
      <w:divBdr>
        <w:top w:val="none" w:sz="0" w:space="0" w:color="auto"/>
        <w:left w:val="none" w:sz="0" w:space="0" w:color="auto"/>
        <w:bottom w:val="none" w:sz="0" w:space="0" w:color="auto"/>
        <w:right w:val="none" w:sz="0" w:space="0" w:color="auto"/>
      </w:divBdr>
    </w:div>
    <w:div w:id="1298411408">
      <w:bodyDiv w:val="1"/>
      <w:marLeft w:val="0"/>
      <w:marRight w:val="0"/>
      <w:marTop w:val="0"/>
      <w:marBottom w:val="0"/>
      <w:divBdr>
        <w:top w:val="none" w:sz="0" w:space="0" w:color="auto"/>
        <w:left w:val="none" w:sz="0" w:space="0" w:color="auto"/>
        <w:bottom w:val="none" w:sz="0" w:space="0" w:color="auto"/>
        <w:right w:val="none" w:sz="0" w:space="0" w:color="auto"/>
      </w:divBdr>
    </w:div>
    <w:div w:id="1321815012">
      <w:bodyDiv w:val="1"/>
      <w:marLeft w:val="0"/>
      <w:marRight w:val="0"/>
      <w:marTop w:val="0"/>
      <w:marBottom w:val="0"/>
      <w:divBdr>
        <w:top w:val="none" w:sz="0" w:space="0" w:color="auto"/>
        <w:left w:val="none" w:sz="0" w:space="0" w:color="auto"/>
        <w:bottom w:val="none" w:sz="0" w:space="0" w:color="auto"/>
        <w:right w:val="none" w:sz="0" w:space="0" w:color="auto"/>
      </w:divBdr>
    </w:div>
    <w:div w:id="1355888672">
      <w:bodyDiv w:val="1"/>
      <w:marLeft w:val="0"/>
      <w:marRight w:val="0"/>
      <w:marTop w:val="0"/>
      <w:marBottom w:val="0"/>
      <w:divBdr>
        <w:top w:val="none" w:sz="0" w:space="0" w:color="auto"/>
        <w:left w:val="none" w:sz="0" w:space="0" w:color="auto"/>
        <w:bottom w:val="none" w:sz="0" w:space="0" w:color="auto"/>
        <w:right w:val="none" w:sz="0" w:space="0" w:color="auto"/>
      </w:divBdr>
    </w:div>
    <w:div w:id="1419904321">
      <w:bodyDiv w:val="1"/>
      <w:marLeft w:val="0"/>
      <w:marRight w:val="0"/>
      <w:marTop w:val="0"/>
      <w:marBottom w:val="0"/>
      <w:divBdr>
        <w:top w:val="none" w:sz="0" w:space="0" w:color="auto"/>
        <w:left w:val="none" w:sz="0" w:space="0" w:color="auto"/>
        <w:bottom w:val="none" w:sz="0" w:space="0" w:color="auto"/>
        <w:right w:val="none" w:sz="0" w:space="0" w:color="auto"/>
      </w:divBdr>
    </w:div>
    <w:div w:id="1436560961">
      <w:bodyDiv w:val="1"/>
      <w:marLeft w:val="0"/>
      <w:marRight w:val="0"/>
      <w:marTop w:val="0"/>
      <w:marBottom w:val="0"/>
      <w:divBdr>
        <w:top w:val="none" w:sz="0" w:space="0" w:color="auto"/>
        <w:left w:val="none" w:sz="0" w:space="0" w:color="auto"/>
        <w:bottom w:val="none" w:sz="0" w:space="0" w:color="auto"/>
        <w:right w:val="none" w:sz="0" w:space="0" w:color="auto"/>
      </w:divBdr>
    </w:div>
    <w:div w:id="1469666560">
      <w:bodyDiv w:val="1"/>
      <w:marLeft w:val="0"/>
      <w:marRight w:val="0"/>
      <w:marTop w:val="0"/>
      <w:marBottom w:val="0"/>
      <w:divBdr>
        <w:top w:val="none" w:sz="0" w:space="0" w:color="auto"/>
        <w:left w:val="none" w:sz="0" w:space="0" w:color="auto"/>
        <w:bottom w:val="none" w:sz="0" w:space="0" w:color="auto"/>
        <w:right w:val="none" w:sz="0" w:space="0" w:color="auto"/>
      </w:divBdr>
    </w:div>
    <w:div w:id="1497111055">
      <w:bodyDiv w:val="1"/>
      <w:marLeft w:val="0"/>
      <w:marRight w:val="0"/>
      <w:marTop w:val="0"/>
      <w:marBottom w:val="0"/>
      <w:divBdr>
        <w:top w:val="none" w:sz="0" w:space="0" w:color="auto"/>
        <w:left w:val="none" w:sz="0" w:space="0" w:color="auto"/>
        <w:bottom w:val="none" w:sz="0" w:space="0" w:color="auto"/>
        <w:right w:val="none" w:sz="0" w:space="0" w:color="auto"/>
      </w:divBdr>
    </w:div>
    <w:div w:id="1518809954">
      <w:bodyDiv w:val="1"/>
      <w:marLeft w:val="0"/>
      <w:marRight w:val="0"/>
      <w:marTop w:val="0"/>
      <w:marBottom w:val="0"/>
      <w:divBdr>
        <w:top w:val="none" w:sz="0" w:space="0" w:color="auto"/>
        <w:left w:val="none" w:sz="0" w:space="0" w:color="auto"/>
        <w:bottom w:val="none" w:sz="0" w:space="0" w:color="auto"/>
        <w:right w:val="none" w:sz="0" w:space="0" w:color="auto"/>
      </w:divBdr>
    </w:div>
    <w:div w:id="1553274144">
      <w:bodyDiv w:val="1"/>
      <w:marLeft w:val="0"/>
      <w:marRight w:val="0"/>
      <w:marTop w:val="0"/>
      <w:marBottom w:val="0"/>
      <w:divBdr>
        <w:top w:val="none" w:sz="0" w:space="0" w:color="auto"/>
        <w:left w:val="none" w:sz="0" w:space="0" w:color="auto"/>
        <w:bottom w:val="none" w:sz="0" w:space="0" w:color="auto"/>
        <w:right w:val="none" w:sz="0" w:space="0" w:color="auto"/>
      </w:divBdr>
    </w:div>
    <w:div w:id="1615136854">
      <w:bodyDiv w:val="1"/>
      <w:marLeft w:val="0"/>
      <w:marRight w:val="0"/>
      <w:marTop w:val="0"/>
      <w:marBottom w:val="0"/>
      <w:divBdr>
        <w:top w:val="none" w:sz="0" w:space="0" w:color="auto"/>
        <w:left w:val="none" w:sz="0" w:space="0" w:color="auto"/>
        <w:bottom w:val="none" w:sz="0" w:space="0" w:color="auto"/>
        <w:right w:val="none" w:sz="0" w:space="0" w:color="auto"/>
      </w:divBdr>
    </w:div>
    <w:div w:id="1628048039">
      <w:bodyDiv w:val="1"/>
      <w:marLeft w:val="0"/>
      <w:marRight w:val="0"/>
      <w:marTop w:val="0"/>
      <w:marBottom w:val="0"/>
      <w:divBdr>
        <w:top w:val="none" w:sz="0" w:space="0" w:color="auto"/>
        <w:left w:val="none" w:sz="0" w:space="0" w:color="auto"/>
        <w:bottom w:val="none" w:sz="0" w:space="0" w:color="auto"/>
        <w:right w:val="none" w:sz="0" w:space="0" w:color="auto"/>
      </w:divBdr>
    </w:div>
    <w:div w:id="1702129927">
      <w:bodyDiv w:val="1"/>
      <w:marLeft w:val="0"/>
      <w:marRight w:val="0"/>
      <w:marTop w:val="0"/>
      <w:marBottom w:val="0"/>
      <w:divBdr>
        <w:top w:val="none" w:sz="0" w:space="0" w:color="auto"/>
        <w:left w:val="none" w:sz="0" w:space="0" w:color="auto"/>
        <w:bottom w:val="none" w:sz="0" w:space="0" w:color="auto"/>
        <w:right w:val="none" w:sz="0" w:space="0" w:color="auto"/>
      </w:divBdr>
    </w:div>
    <w:div w:id="1741781807">
      <w:bodyDiv w:val="1"/>
      <w:marLeft w:val="0"/>
      <w:marRight w:val="0"/>
      <w:marTop w:val="0"/>
      <w:marBottom w:val="0"/>
      <w:divBdr>
        <w:top w:val="none" w:sz="0" w:space="0" w:color="auto"/>
        <w:left w:val="none" w:sz="0" w:space="0" w:color="auto"/>
        <w:bottom w:val="none" w:sz="0" w:space="0" w:color="auto"/>
        <w:right w:val="none" w:sz="0" w:space="0" w:color="auto"/>
      </w:divBdr>
    </w:div>
    <w:div w:id="1742674589">
      <w:bodyDiv w:val="1"/>
      <w:marLeft w:val="0"/>
      <w:marRight w:val="0"/>
      <w:marTop w:val="0"/>
      <w:marBottom w:val="0"/>
      <w:divBdr>
        <w:top w:val="none" w:sz="0" w:space="0" w:color="auto"/>
        <w:left w:val="none" w:sz="0" w:space="0" w:color="auto"/>
        <w:bottom w:val="none" w:sz="0" w:space="0" w:color="auto"/>
        <w:right w:val="none" w:sz="0" w:space="0" w:color="auto"/>
      </w:divBdr>
    </w:div>
    <w:div w:id="1748265842">
      <w:bodyDiv w:val="1"/>
      <w:marLeft w:val="0"/>
      <w:marRight w:val="0"/>
      <w:marTop w:val="0"/>
      <w:marBottom w:val="0"/>
      <w:divBdr>
        <w:top w:val="none" w:sz="0" w:space="0" w:color="auto"/>
        <w:left w:val="none" w:sz="0" w:space="0" w:color="auto"/>
        <w:bottom w:val="none" w:sz="0" w:space="0" w:color="auto"/>
        <w:right w:val="none" w:sz="0" w:space="0" w:color="auto"/>
      </w:divBdr>
    </w:div>
    <w:div w:id="1751658880">
      <w:bodyDiv w:val="1"/>
      <w:marLeft w:val="0"/>
      <w:marRight w:val="0"/>
      <w:marTop w:val="0"/>
      <w:marBottom w:val="0"/>
      <w:divBdr>
        <w:top w:val="none" w:sz="0" w:space="0" w:color="auto"/>
        <w:left w:val="none" w:sz="0" w:space="0" w:color="auto"/>
        <w:bottom w:val="none" w:sz="0" w:space="0" w:color="auto"/>
        <w:right w:val="none" w:sz="0" w:space="0" w:color="auto"/>
      </w:divBdr>
    </w:div>
    <w:div w:id="1759908594">
      <w:bodyDiv w:val="1"/>
      <w:marLeft w:val="0"/>
      <w:marRight w:val="0"/>
      <w:marTop w:val="0"/>
      <w:marBottom w:val="0"/>
      <w:divBdr>
        <w:top w:val="none" w:sz="0" w:space="0" w:color="auto"/>
        <w:left w:val="none" w:sz="0" w:space="0" w:color="auto"/>
        <w:bottom w:val="none" w:sz="0" w:space="0" w:color="auto"/>
        <w:right w:val="none" w:sz="0" w:space="0" w:color="auto"/>
      </w:divBdr>
    </w:div>
    <w:div w:id="1791895038">
      <w:bodyDiv w:val="1"/>
      <w:marLeft w:val="0"/>
      <w:marRight w:val="0"/>
      <w:marTop w:val="0"/>
      <w:marBottom w:val="0"/>
      <w:divBdr>
        <w:top w:val="none" w:sz="0" w:space="0" w:color="auto"/>
        <w:left w:val="none" w:sz="0" w:space="0" w:color="auto"/>
        <w:bottom w:val="none" w:sz="0" w:space="0" w:color="auto"/>
        <w:right w:val="none" w:sz="0" w:space="0" w:color="auto"/>
      </w:divBdr>
    </w:div>
    <w:div w:id="1810126418">
      <w:bodyDiv w:val="1"/>
      <w:marLeft w:val="0"/>
      <w:marRight w:val="0"/>
      <w:marTop w:val="0"/>
      <w:marBottom w:val="0"/>
      <w:divBdr>
        <w:top w:val="none" w:sz="0" w:space="0" w:color="auto"/>
        <w:left w:val="none" w:sz="0" w:space="0" w:color="auto"/>
        <w:bottom w:val="none" w:sz="0" w:space="0" w:color="auto"/>
        <w:right w:val="none" w:sz="0" w:space="0" w:color="auto"/>
      </w:divBdr>
    </w:div>
    <w:div w:id="1839493721">
      <w:bodyDiv w:val="1"/>
      <w:marLeft w:val="0"/>
      <w:marRight w:val="0"/>
      <w:marTop w:val="0"/>
      <w:marBottom w:val="0"/>
      <w:divBdr>
        <w:top w:val="none" w:sz="0" w:space="0" w:color="auto"/>
        <w:left w:val="none" w:sz="0" w:space="0" w:color="auto"/>
        <w:bottom w:val="none" w:sz="0" w:space="0" w:color="auto"/>
        <w:right w:val="none" w:sz="0" w:space="0" w:color="auto"/>
      </w:divBdr>
    </w:div>
    <w:div w:id="1843157332">
      <w:bodyDiv w:val="1"/>
      <w:marLeft w:val="0"/>
      <w:marRight w:val="0"/>
      <w:marTop w:val="0"/>
      <w:marBottom w:val="0"/>
      <w:divBdr>
        <w:top w:val="none" w:sz="0" w:space="0" w:color="auto"/>
        <w:left w:val="none" w:sz="0" w:space="0" w:color="auto"/>
        <w:bottom w:val="none" w:sz="0" w:space="0" w:color="auto"/>
        <w:right w:val="none" w:sz="0" w:space="0" w:color="auto"/>
      </w:divBdr>
    </w:div>
    <w:div w:id="1901358729">
      <w:bodyDiv w:val="1"/>
      <w:marLeft w:val="0"/>
      <w:marRight w:val="0"/>
      <w:marTop w:val="0"/>
      <w:marBottom w:val="0"/>
      <w:divBdr>
        <w:top w:val="none" w:sz="0" w:space="0" w:color="auto"/>
        <w:left w:val="none" w:sz="0" w:space="0" w:color="auto"/>
        <w:bottom w:val="none" w:sz="0" w:space="0" w:color="auto"/>
        <w:right w:val="none" w:sz="0" w:space="0" w:color="auto"/>
      </w:divBdr>
    </w:div>
    <w:div w:id="1906143705">
      <w:bodyDiv w:val="1"/>
      <w:marLeft w:val="0"/>
      <w:marRight w:val="0"/>
      <w:marTop w:val="0"/>
      <w:marBottom w:val="0"/>
      <w:divBdr>
        <w:top w:val="none" w:sz="0" w:space="0" w:color="auto"/>
        <w:left w:val="none" w:sz="0" w:space="0" w:color="auto"/>
        <w:bottom w:val="none" w:sz="0" w:space="0" w:color="auto"/>
        <w:right w:val="none" w:sz="0" w:space="0" w:color="auto"/>
      </w:divBdr>
    </w:div>
    <w:div w:id="1941601396">
      <w:bodyDiv w:val="1"/>
      <w:marLeft w:val="0"/>
      <w:marRight w:val="0"/>
      <w:marTop w:val="0"/>
      <w:marBottom w:val="0"/>
      <w:divBdr>
        <w:top w:val="none" w:sz="0" w:space="0" w:color="auto"/>
        <w:left w:val="none" w:sz="0" w:space="0" w:color="auto"/>
        <w:bottom w:val="none" w:sz="0" w:space="0" w:color="auto"/>
        <w:right w:val="none" w:sz="0" w:space="0" w:color="auto"/>
      </w:divBdr>
    </w:div>
    <w:div w:id="1942949734">
      <w:bodyDiv w:val="1"/>
      <w:marLeft w:val="0"/>
      <w:marRight w:val="0"/>
      <w:marTop w:val="0"/>
      <w:marBottom w:val="0"/>
      <w:divBdr>
        <w:top w:val="none" w:sz="0" w:space="0" w:color="auto"/>
        <w:left w:val="none" w:sz="0" w:space="0" w:color="auto"/>
        <w:bottom w:val="none" w:sz="0" w:space="0" w:color="auto"/>
        <w:right w:val="none" w:sz="0" w:space="0" w:color="auto"/>
      </w:divBdr>
    </w:div>
    <w:div w:id="1953584923">
      <w:bodyDiv w:val="1"/>
      <w:marLeft w:val="0"/>
      <w:marRight w:val="0"/>
      <w:marTop w:val="0"/>
      <w:marBottom w:val="0"/>
      <w:divBdr>
        <w:top w:val="none" w:sz="0" w:space="0" w:color="auto"/>
        <w:left w:val="none" w:sz="0" w:space="0" w:color="auto"/>
        <w:bottom w:val="none" w:sz="0" w:space="0" w:color="auto"/>
        <w:right w:val="none" w:sz="0" w:space="0" w:color="auto"/>
      </w:divBdr>
    </w:div>
    <w:div w:id="1964649872">
      <w:bodyDiv w:val="1"/>
      <w:marLeft w:val="0"/>
      <w:marRight w:val="0"/>
      <w:marTop w:val="0"/>
      <w:marBottom w:val="0"/>
      <w:divBdr>
        <w:top w:val="none" w:sz="0" w:space="0" w:color="auto"/>
        <w:left w:val="none" w:sz="0" w:space="0" w:color="auto"/>
        <w:bottom w:val="none" w:sz="0" w:space="0" w:color="auto"/>
        <w:right w:val="none" w:sz="0" w:space="0" w:color="auto"/>
      </w:divBdr>
    </w:div>
    <w:div w:id="2005237515">
      <w:bodyDiv w:val="1"/>
      <w:marLeft w:val="0"/>
      <w:marRight w:val="0"/>
      <w:marTop w:val="0"/>
      <w:marBottom w:val="0"/>
      <w:divBdr>
        <w:top w:val="none" w:sz="0" w:space="0" w:color="auto"/>
        <w:left w:val="none" w:sz="0" w:space="0" w:color="auto"/>
        <w:bottom w:val="none" w:sz="0" w:space="0" w:color="auto"/>
        <w:right w:val="none" w:sz="0" w:space="0" w:color="auto"/>
      </w:divBdr>
    </w:div>
    <w:div w:id="2023891527">
      <w:bodyDiv w:val="1"/>
      <w:marLeft w:val="0"/>
      <w:marRight w:val="0"/>
      <w:marTop w:val="0"/>
      <w:marBottom w:val="0"/>
      <w:divBdr>
        <w:top w:val="none" w:sz="0" w:space="0" w:color="auto"/>
        <w:left w:val="none" w:sz="0" w:space="0" w:color="auto"/>
        <w:bottom w:val="none" w:sz="0" w:space="0" w:color="auto"/>
        <w:right w:val="none" w:sz="0" w:space="0" w:color="auto"/>
      </w:divBdr>
    </w:div>
    <w:div w:id="2024892833">
      <w:bodyDiv w:val="1"/>
      <w:marLeft w:val="0"/>
      <w:marRight w:val="0"/>
      <w:marTop w:val="0"/>
      <w:marBottom w:val="0"/>
      <w:divBdr>
        <w:top w:val="none" w:sz="0" w:space="0" w:color="auto"/>
        <w:left w:val="none" w:sz="0" w:space="0" w:color="auto"/>
        <w:bottom w:val="none" w:sz="0" w:space="0" w:color="auto"/>
        <w:right w:val="none" w:sz="0" w:space="0" w:color="auto"/>
      </w:divBdr>
    </w:div>
    <w:div w:id="2028142908">
      <w:bodyDiv w:val="1"/>
      <w:marLeft w:val="0"/>
      <w:marRight w:val="0"/>
      <w:marTop w:val="0"/>
      <w:marBottom w:val="0"/>
      <w:divBdr>
        <w:top w:val="none" w:sz="0" w:space="0" w:color="auto"/>
        <w:left w:val="none" w:sz="0" w:space="0" w:color="auto"/>
        <w:bottom w:val="none" w:sz="0" w:space="0" w:color="auto"/>
        <w:right w:val="none" w:sz="0" w:space="0" w:color="auto"/>
      </w:divBdr>
    </w:div>
    <w:div w:id="2042388761">
      <w:bodyDiv w:val="1"/>
      <w:marLeft w:val="0"/>
      <w:marRight w:val="0"/>
      <w:marTop w:val="0"/>
      <w:marBottom w:val="0"/>
      <w:divBdr>
        <w:top w:val="none" w:sz="0" w:space="0" w:color="auto"/>
        <w:left w:val="none" w:sz="0" w:space="0" w:color="auto"/>
        <w:bottom w:val="none" w:sz="0" w:space="0" w:color="auto"/>
        <w:right w:val="none" w:sz="0" w:space="0" w:color="auto"/>
      </w:divBdr>
    </w:div>
    <w:div w:id="2081361787">
      <w:bodyDiv w:val="1"/>
      <w:marLeft w:val="0"/>
      <w:marRight w:val="0"/>
      <w:marTop w:val="0"/>
      <w:marBottom w:val="0"/>
      <w:divBdr>
        <w:top w:val="none" w:sz="0" w:space="0" w:color="auto"/>
        <w:left w:val="none" w:sz="0" w:space="0" w:color="auto"/>
        <w:bottom w:val="none" w:sz="0" w:space="0" w:color="auto"/>
        <w:right w:val="none" w:sz="0" w:space="0" w:color="auto"/>
      </w:divBdr>
    </w:div>
    <w:div w:id="2086411823">
      <w:bodyDiv w:val="1"/>
      <w:marLeft w:val="0"/>
      <w:marRight w:val="0"/>
      <w:marTop w:val="0"/>
      <w:marBottom w:val="0"/>
      <w:divBdr>
        <w:top w:val="none" w:sz="0" w:space="0" w:color="auto"/>
        <w:left w:val="none" w:sz="0" w:space="0" w:color="auto"/>
        <w:bottom w:val="none" w:sz="0" w:space="0" w:color="auto"/>
        <w:right w:val="none" w:sz="0" w:space="0" w:color="auto"/>
      </w:divBdr>
    </w:div>
    <w:div w:id="209423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ternet.garant.ru/document/redirect/74369760/0" TargetMode="External"/><Relationship Id="rId18" Type="http://schemas.openxmlformats.org/officeDocument/2006/relationships/hyperlink" Target="https://internet.garant.ru/document/redirect/71405474/0" TargetMode="External"/><Relationship Id="rId26" Type="http://schemas.openxmlformats.org/officeDocument/2006/relationships/hyperlink" Target="consultantplus://offline/ref=53FDF336232EA4B0044D88F1B7F336910482FA62B55FECC92D2FB7BA2D81ED1323651414E05DCA3FL7ZAN" TargetMode="External"/><Relationship Id="rId3" Type="http://schemas.openxmlformats.org/officeDocument/2006/relationships/styles" Target="styles.xml"/><Relationship Id="rId21" Type="http://schemas.openxmlformats.org/officeDocument/2006/relationships/hyperlink" Target="https://internet.garant.ru/document/redirect/71405474/1000" TargetMode="External"/><Relationship Id="rId7" Type="http://schemas.openxmlformats.org/officeDocument/2006/relationships/endnotes" Target="endnotes.xml"/><Relationship Id="rId12" Type="http://schemas.openxmlformats.org/officeDocument/2006/relationships/hyperlink" Target="https://internet.garant.ru/document/redirect/12112604/0" TargetMode="External"/><Relationship Id="rId17" Type="http://schemas.openxmlformats.org/officeDocument/2006/relationships/hyperlink" Target="https://internet.garant.ru/document/redirect/71123400/0" TargetMode="External"/><Relationship Id="rId25" Type="http://schemas.openxmlformats.org/officeDocument/2006/relationships/hyperlink" Target="consultantplus://offline/ref=53FDF336232EA4B0044D88F1B7F336910482FA62B55FECC92D2FB7BA2D81ED1323651411E257LCZ8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internet.garant.ru/document/redirect/70644234/0" TargetMode="External"/><Relationship Id="rId20" Type="http://schemas.openxmlformats.org/officeDocument/2006/relationships/hyperlink" Target="https://internet.garant.ru/document/redirect/407887147/1000" TargetMode="External"/><Relationship Id="rId29" Type="http://schemas.openxmlformats.org/officeDocument/2006/relationships/hyperlink" Target="http://www.nekouz.ru/munitcipal-nye-programmy-rubrikator.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45950694/0" TargetMode="External"/><Relationship Id="rId24" Type="http://schemas.openxmlformats.org/officeDocument/2006/relationships/hyperlink" Target="https://internet.garant.ru/document/redirect/70644234/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internet.garant.ru/document/redirect/408992634/0" TargetMode="External"/><Relationship Id="rId23" Type="http://schemas.openxmlformats.org/officeDocument/2006/relationships/hyperlink" Target="https://internet.garant.ru/document/redirect/70644234/10000" TargetMode="External"/><Relationship Id="rId28" Type="http://schemas.openxmlformats.org/officeDocument/2006/relationships/header" Target="header2.xml"/><Relationship Id="rId10" Type="http://schemas.openxmlformats.org/officeDocument/2006/relationships/hyperlink" Target="https://internet.garant.ru/document/redirect/10900200/0" TargetMode="External"/><Relationship Id="rId19" Type="http://schemas.openxmlformats.org/officeDocument/2006/relationships/hyperlink" Target="https://internet.garant.ru/document/redirect/407887147/0"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nekouz.ru/munitcipal-nye-programmy-rubrikator.html" TargetMode="External"/><Relationship Id="rId14" Type="http://schemas.openxmlformats.org/officeDocument/2006/relationships/hyperlink" Target="https://internet.garant.ru/document/redirect/24519833/777957" TargetMode="External"/><Relationship Id="rId22" Type="http://schemas.openxmlformats.org/officeDocument/2006/relationships/hyperlink" Target="https://internet.garant.ru/document/redirect/71405474/0" TargetMode="External"/><Relationship Id="rId27" Type="http://schemas.openxmlformats.org/officeDocument/2006/relationships/header" Target="header1.xm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B62F6-9772-4553-8CA3-209B7EECA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19</Pages>
  <Words>3824</Words>
  <Characters>30698</Characters>
  <Application>Microsoft Office Word</Application>
  <DocSecurity>0</DocSecurity>
  <Lines>255</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Некоузского МО</Company>
  <LinksUpToDate>false</LinksUpToDate>
  <CharactersWithSpaces>34454</CharactersWithSpaces>
  <SharedDoc>false</SharedDoc>
  <HLinks>
    <vt:vector size="24" baseType="variant">
      <vt:variant>
        <vt:i4>6094913</vt:i4>
      </vt:variant>
      <vt:variant>
        <vt:i4>15</vt:i4>
      </vt:variant>
      <vt:variant>
        <vt:i4>0</vt:i4>
      </vt:variant>
      <vt:variant>
        <vt:i4>5</vt:i4>
      </vt:variant>
      <vt:variant>
        <vt:lpwstr>http://www.nekouz.ru/munitcipal-nye-programmy-rubrikator.html</vt:lpwstr>
      </vt:variant>
      <vt:variant>
        <vt:lpwstr/>
      </vt:variant>
      <vt:variant>
        <vt:i4>4063282</vt:i4>
      </vt:variant>
      <vt:variant>
        <vt:i4>12</vt:i4>
      </vt:variant>
      <vt:variant>
        <vt:i4>0</vt:i4>
      </vt:variant>
      <vt:variant>
        <vt:i4>5</vt:i4>
      </vt:variant>
      <vt:variant>
        <vt:lpwstr>consultantplus://offline/ref=53FDF336232EA4B0044D88F1B7F336910482FA62B55FECC92D2FB7BA2D81ED1323651414E05DCA3FL7ZAN</vt:lpwstr>
      </vt:variant>
      <vt:variant>
        <vt:lpwstr/>
      </vt:variant>
      <vt:variant>
        <vt:i4>7209068</vt:i4>
      </vt:variant>
      <vt:variant>
        <vt:i4>9</vt:i4>
      </vt:variant>
      <vt:variant>
        <vt:i4>0</vt:i4>
      </vt:variant>
      <vt:variant>
        <vt:i4>5</vt:i4>
      </vt:variant>
      <vt:variant>
        <vt:lpwstr>consultantplus://offline/ref=53FDF336232EA4B0044D88F1B7F336910482FA62B55FECC92D2FB7BA2D81ED1323651411E257LCZ8N</vt:lpwstr>
      </vt:variant>
      <vt:variant>
        <vt:lpwstr/>
      </vt:variant>
      <vt:variant>
        <vt:i4>6094913</vt:i4>
      </vt:variant>
      <vt:variant>
        <vt:i4>0</vt:i4>
      </vt:variant>
      <vt:variant>
        <vt:i4>0</vt:i4>
      </vt:variant>
      <vt:variant>
        <vt:i4>5</vt:i4>
      </vt:variant>
      <vt:variant>
        <vt:lpwstr>http://www.nekouz.ru/munitcipal-nye-programmy-rubrikator.html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Sergey A. Tarasov</dc:creator>
  <cp:lastModifiedBy>Наталья Соловьева</cp:lastModifiedBy>
  <cp:revision>23</cp:revision>
  <cp:lastPrinted>2025-01-14T06:00:00Z</cp:lastPrinted>
  <dcterms:created xsi:type="dcterms:W3CDTF">2024-02-27T12:18:00Z</dcterms:created>
  <dcterms:modified xsi:type="dcterms:W3CDTF">2025-01-14T07:08:00Z</dcterms:modified>
</cp:coreProperties>
</file>